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B06F41" w:rsidRDefault="00522432" w:rsidP="00764EDB">
      <w:pPr>
        <w:spacing w:after="0" w:line="240" w:lineRule="auto"/>
        <w:jc w:val="center"/>
        <w:rPr>
          <w:rFonts w:ascii="Times New Roman" w:hAnsi="Times New Roman"/>
          <w:sz w:val="28"/>
          <w:szCs w:val="28"/>
        </w:rPr>
      </w:pPr>
      <w:r w:rsidRPr="00B06F41">
        <w:rPr>
          <w:rFonts w:ascii="Times New Roman" w:hAnsi="Times New Roman"/>
          <w:sz w:val="28"/>
          <w:szCs w:val="28"/>
        </w:rPr>
        <w:t>СВОДНЫЙ ОТЧЕТ</w:t>
      </w:r>
    </w:p>
    <w:p w14:paraId="6486B614" w14:textId="114BE06F" w:rsidR="00522432" w:rsidRPr="00B06F41" w:rsidRDefault="00522432" w:rsidP="006804BB">
      <w:pPr>
        <w:spacing w:after="0" w:line="240" w:lineRule="auto"/>
        <w:jc w:val="center"/>
        <w:rPr>
          <w:rFonts w:ascii="Times New Roman" w:hAnsi="Times New Roman"/>
          <w:sz w:val="28"/>
          <w:szCs w:val="28"/>
        </w:rPr>
      </w:pPr>
      <w:r w:rsidRPr="00B06F41">
        <w:rPr>
          <w:rFonts w:ascii="Times New Roman" w:hAnsi="Times New Roman"/>
          <w:sz w:val="28"/>
          <w:szCs w:val="28"/>
        </w:rPr>
        <w:t>о результатах проведения оценки регулирующего воздействия проект</w:t>
      </w:r>
      <w:r w:rsidR="001E3391" w:rsidRPr="00B06F41">
        <w:rPr>
          <w:rFonts w:ascii="Times New Roman" w:hAnsi="Times New Roman"/>
          <w:sz w:val="28"/>
          <w:szCs w:val="28"/>
        </w:rPr>
        <w:t>а</w:t>
      </w:r>
      <w:r w:rsidRPr="00B06F41">
        <w:rPr>
          <w:rFonts w:ascii="Times New Roman" w:hAnsi="Times New Roman"/>
          <w:sz w:val="28"/>
          <w:szCs w:val="28"/>
        </w:rPr>
        <w:t xml:space="preserve"> муниципальн</w:t>
      </w:r>
      <w:r w:rsidR="001E3391" w:rsidRPr="00B06F41">
        <w:rPr>
          <w:rFonts w:ascii="Times New Roman" w:hAnsi="Times New Roman"/>
          <w:sz w:val="28"/>
          <w:szCs w:val="28"/>
        </w:rPr>
        <w:t>ого</w:t>
      </w:r>
      <w:r w:rsidRPr="00B06F41">
        <w:rPr>
          <w:rFonts w:ascii="Times New Roman" w:hAnsi="Times New Roman"/>
          <w:sz w:val="28"/>
          <w:szCs w:val="28"/>
        </w:rPr>
        <w:t xml:space="preserve"> нормативн</w:t>
      </w:r>
      <w:r w:rsidR="001E3391" w:rsidRPr="00B06F41">
        <w:rPr>
          <w:rFonts w:ascii="Times New Roman" w:hAnsi="Times New Roman"/>
          <w:sz w:val="28"/>
          <w:szCs w:val="28"/>
        </w:rPr>
        <w:t>ого</w:t>
      </w:r>
      <w:r w:rsidRPr="00B06F41">
        <w:rPr>
          <w:rFonts w:ascii="Times New Roman" w:hAnsi="Times New Roman"/>
          <w:sz w:val="28"/>
          <w:szCs w:val="28"/>
        </w:rPr>
        <w:t xml:space="preserve"> правов</w:t>
      </w:r>
      <w:r w:rsidR="001E3391" w:rsidRPr="00B06F41">
        <w:rPr>
          <w:rFonts w:ascii="Times New Roman" w:hAnsi="Times New Roman"/>
          <w:sz w:val="28"/>
          <w:szCs w:val="28"/>
        </w:rPr>
        <w:t>ого акта</w:t>
      </w:r>
    </w:p>
    <w:p w14:paraId="1F04112F" w14:textId="77777777" w:rsidR="00522432" w:rsidRPr="00B06F41" w:rsidRDefault="00522432" w:rsidP="00A75851">
      <w:pPr>
        <w:spacing w:after="0" w:line="240" w:lineRule="auto"/>
        <w:ind w:firstLine="709"/>
        <w:jc w:val="center"/>
        <w:rPr>
          <w:rFonts w:ascii="Times New Roman" w:hAnsi="Times New Roman"/>
          <w:sz w:val="28"/>
          <w:szCs w:val="28"/>
        </w:rPr>
      </w:pPr>
    </w:p>
    <w:p w14:paraId="693D7206" w14:textId="041D1CFE" w:rsidR="00A75851" w:rsidRPr="00B06F41" w:rsidRDefault="00522432" w:rsidP="00BB2057">
      <w:pPr>
        <w:pStyle w:val="af8"/>
        <w:numPr>
          <w:ilvl w:val="0"/>
          <w:numId w:val="3"/>
        </w:numPr>
        <w:autoSpaceDE w:val="0"/>
        <w:autoSpaceDN w:val="0"/>
        <w:adjustRightInd w:val="0"/>
        <w:spacing w:after="0" w:line="240" w:lineRule="auto"/>
        <w:ind w:left="0" w:firstLine="709"/>
        <w:jc w:val="both"/>
        <w:rPr>
          <w:rFonts w:ascii="Times New Roman" w:hAnsi="Times New Roman"/>
          <w:sz w:val="28"/>
          <w:szCs w:val="28"/>
        </w:rPr>
      </w:pPr>
      <w:r w:rsidRPr="00B06F41">
        <w:rPr>
          <w:rFonts w:ascii="Times New Roman" w:hAnsi="Times New Roman"/>
          <w:sz w:val="28"/>
          <w:szCs w:val="28"/>
        </w:rPr>
        <w:t>Общая информация</w:t>
      </w:r>
    </w:p>
    <w:p w14:paraId="754C2DC3" w14:textId="43B6294C" w:rsidR="00522432" w:rsidRPr="00B06F41" w:rsidRDefault="00522432" w:rsidP="00BB2057">
      <w:pPr>
        <w:tabs>
          <w:tab w:val="left" w:pos="851"/>
        </w:tabs>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1.1. Регулирующий орган:</w:t>
      </w:r>
    </w:p>
    <w:p w14:paraId="2622EA56" w14:textId="077B11D2" w:rsidR="00CB747E" w:rsidRPr="00B06F41" w:rsidRDefault="00CB747E"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у</w:t>
      </w:r>
      <w:r w:rsidR="00522432" w:rsidRPr="00B06F41">
        <w:rPr>
          <w:rFonts w:ascii="Times New Roman" w:hAnsi="Times New Roman"/>
          <w:sz w:val="28"/>
          <w:szCs w:val="28"/>
        </w:rPr>
        <w:t>правление архитектуры и градостроительства администрации муниципального образовани</w:t>
      </w:r>
      <w:r w:rsidRPr="00B06F41">
        <w:rPr>
          <w:rFonts w:ascii="Times New Roman" w:hAnsi="Times New Roman"/>
          <w:sz w:val="28"/>
          <w:szCs w:val="28"/>
        </w:rPr>
        <w:t>я Крымский район (УАиГ)</w:t>
      </w:r>
    </w:p>
    <w:p w14:paraId="24849FD7"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1.2. Вид и наименование проекта муниципального нормативного правового акта:</w:t>
      </w:r>
    </w:p>
    <w:p w14:paraId="5C1998F4" w14:textId="7DDE7E29" w:rsidR="00CB747E" w:rsidRPr="00B06F41" w:rsidRDefault="00CB747E" w:rsidP="00BB2057">
      <w:pPr>
        <w:spacing w:after="0" w:line="240" w:lineRule="auto"/>
        <w:ind w:firstLine="709"/>
        <w:jc w:val="both"/>
        <w:rPr>
          <w:rFonts w:ascii="Times New Roman" w:hAnsi="Times New Roman"/>
          <w:bCs/>
          <w:sz w:val="28"/>
          <w:szCs w:val="28"/>
        </w:rPr>
      </w:pPr>
      <w:r w:rsidRPr="00B06F41">
        <w:rPr>
          <w:rFonts w:ascii="Times New Roman" w:hAnsi="Times New Roman"/>
          <w:sz w:val="28"/>
          <w:szCs w:val="28"/>
        </w:rPr>
        <w:t>п</w:t>
      </w:r>
      <w:r w:rsidR="00522549" w:rsidRPr="00B06F41">
        <w:rPr>
          <w:rFonts w:ascii="Times New Roman" w:hAnsi="Times New Roman"/>
          <w:sz w:val="28"/>
          <w:szCs w:val="28"/>
        </w:rPr>
        <w:t xml:space="preserve">роект </w:t>
      </w:r>
      <w:r w:rsidR="00783C05" w:rsidRPr="00B06F41">
        <w:rPr>
          <w:rFonts w:ascii="Times New Roman" w:hAnsi="Times New Roman"/>
          <w:sz w:val="28"/>
          <w:szCs w:val="28"/>
        </w:rPr>
        <w:t xml:space="preserve">решения Совета муниципального образования Крымский район «О внесении изменений в правила землепользования и застройки </w:t>
      </w:r>
      <w:r w:rsidR="00715E7C">
        <w:rPr>
          <w:rFonts w:ascii="Times New Roman" w:hAnsi="Times New Roman"/>
          <w:sz w:val="28"/>
          <w:szCs w:val="28"/>
        </w:rPr>
        <w:t>Крымского городского</w:t>
      </w:r>
      <w:r w:rsidR="00764EDB">
        <w:rPr>
          <w:rFonts w:ascii="Times New Roman" w:hAnsi="Times New Roman"/>
          <w:sz w:val="28"/>
          <w:szCs w:val="28"/>
        </w:rPr>
        <w:t xml:space="preserve"> </w:t>
      </w:r>
      <w:r w:rsidR="00376C56" w:rsidRPr="00B06F41">
        <w:rPr>
          <w:rFonts w:ascii="Times New Roman" w:hAnsi="Times New Roman"/>
          <w:sz w:val="28"/>
          <w:szCs w:val="28"/>
        </w:rPr>
        <w:t>поселения Крымского района</w:t>
      </w:r>
      <w:r w:rsidR="00783C05" w:rsidRPr="00B06F41">
        <w:rPr>
          <w:rFonts w:ascii="Times New Roman" w:hAnsi="Times New Roman"/>
          <w:sz w:val="28"/>
          <w:szCs w:val="28"/>
        </w:rPr>
        <w:t>»</w:t>
      </w:r>
      <w:r w:rsidR="009B6E4B">
        <w:rPr>
          <w:rFonts w:ascii="Times New Roman" w:hAnsi="Times New Roman"/>
          <w:sz w:val="28"/>
          <w:szCs w:val="28"/>
        </w:rPr>
        <w:t xml:space="preserve"> (далее – Проект)</w:t>
      </w:r>
      <w:r w:rsidR="00A75851" w:rsidRPr="00B06F41">
        <w:rPr>
          <w:rFonts w:ascii="Times New Roman" w:hAnsi="Times New Roman"/>
          <w:bCs/>
          <w:sz w:val="28"/>
          <w:szCs w:val="28"/>
        </w:rPr>
        <w:t>.</w:t>
      </w:r>
    </w:p>
    <w:p w14:paraId="5D0DBA75"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5E34B2B1" w:rsidR="00CB747E" w:rsidRPr="00B06F41" w:rsidRDefault="00280B47"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Я</w:t>
      </w:r>
      <w:r w:rsidR="00BE0206">
        <w:rPr>
          <w:rFonts w:ascii="Times New Roman" w:hAnsi="Times New Roman"/>
          <w:sz w:val="28"/>
          <w:szCs w:val="28"/>
        </w:rPr>
        <w:t>нварь</w:t>
      </w:r>
      <w:r>
        <w:rPr>
          <w:rFonts w:ascii="Times New Roman" w:hAnsi="Times New Roman"/>
          <w:sz w:val="28"/>
          <w:szCs w:val="28"/>
        </w:rPr>
        <w:t xml:space="preserve"> –</w:t>
      </w:r>
      <w:r w:rsidR="00715E7C">
        <w:rPr>
          <w:rFonts w:ascii="Times New Roman" w:hAnsi="Times New Roman"/>
          <w:sz w:val="28"/>
          <w:szCs w:val="28"/>
        </w:rPr>
        <w:t xml:space="preserve"> феврал</w:t>
      </w:r>
      <w:r>
        <w:rPr>
          <w:rFonts w:ascii="Times New Roman" w:hAnsi="Times New Roman"/>
          <w:sz w:val="28"/>
          <w:szCs w:val="28"/>
        </w:rPr>
        <w:t>ь</w:t>
      </w:r>
      <w:r w:rsidR="00BE0206">
        <w:rPr>
          <w:rFonts w:ascii="Times New Roman" w:hAnsi="Times New Roman"/>
          <w:sz w:val="28"/>
          <w:szCs w:val="28"/>
        </w:rPr>
        <w:t xml:space="preserve"> 2025 г.</w:t>
      </w:r>
      <w:r w:rsidR="00522432" w:rsidRPr="00B06F41">
        <w:rPr>
          <w:rFonts w:ascii="Times New Roman" w:hAnsi="Times New Roman"/>
          <w:sz w:val="28"/>
          <w:szCs w:val="28"/>
        </w:rPr>
        <w:t xml:space="preserve"> </w:t>
      </w:r>
    </w:p>
    <w:p w14:paraId="15972253" w14:textId="69C13C2C" w:rsidR="00A77EDD"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1.4. Краткое описание проблемы, на решение которой направлено пред</w:t>
      </w:r>
      <w:r w:rsidR="00805871" w:rsidRPr="00B06F41">
        <w:rPr>
          <w:rFonts w:ascii="Times New Roman" w:hAnsi="Times New Roman"/>
          <w:sz w:val="28"/>
          <w:szCs w:val="28"/>
        </w:rPr>
        <w:t>лагаемое правовое регулирование:</w:t>
      </w:r>
    </w:p>
    <w:p w14:paraId="6766E5BA" w14:textId="681A2603" w:rsidR="005E71CD" w:rsidRDefault="005E71CD"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Несоответстви</w:t>
      </w:r>
      <w:r w:rsidR="008C3546">
        <w:rPr>
          <w:rFonts w:ascii="Times New Roman" w:hAnsi="Times New Roman"/>
          <w:sz w:val="28"/>
          <w:szCs w:val="28"/>
        </w:rPr>
        <w:t>е</w:t>
      </w:r>
      <w:r>
        <w:rPr>
          <w:rFonts w:ascii="Times New Roman" w:hAnsi="Times New Roman"/>
          <w:sz w:val="28"/>
          <w:szCs w:val="28"/>
        </w:rPr>
        <w:t xml:space="preserve"> </w:t>
      </w:r>
      <w:r w:rsidR="00DE7CAE">
        <w:rPr>
          <w:rFonts w:ascii="Times New Roman" w:hAnsi="Times New Roman"/>
          <w:sz w:val="28"/>
          <w:szCs w:val="28"/>
        </w:rPr>
        <w:t xml:space="preserve">генеральному плану </w:t>
      </w:r>
      <w:r w:rsidR="00715E7C">
        <w:rPr>
          <w:rFonts w:ascii="Times New Roman" w:hAnsi="Times New Roman"/>
          <w:sz w:val="28"/>
          <w:szCs w:val="28"/>
        </w:rPr>
        <w:t>Крымского городского</w:t>
      </w:r>
      <w:r w:rsidR="00DE7CAE">
        <w:rPr>
          <w:rFonts w:ascii="Times New Roman" w:hAnsi="Times New Roman"/>
          <w:sz w:val="28"/>
          <w:szCs w:val="28"/>
        </w:rPr>
        <w:t xml:space="preserve"> поселения Крымского района</w:t>
      </w:r>
      <w:r w:rsidR="00A77EDD">
        <w:rPr>
          <w:rFonts w:ascii="Times New Roman" w:hAnsi="Times New Roman"/>
          <w:sz w:val="28"/>
          <w:szCs w:val="28"/>
        </w:rPr>
        <w:t xml:space="preserve">, а также невозможность </w:t>
      </w:r>
      <w:r w:rsidR="00A77EDD" w:rsidRPr="00B06F41">
        <w:rPr>
          <w:rFonts w:ascii="Times New Roman" w:hAnsi="Times New Roman"/>
          <w:sz w:val="28"/>
          <w:szCs w:val="28"/>
        </w:rPr>
        <w:t>максимально</w:t>
      </w:r>
      <w:r w:rsidR="00A77EDD">
        <w:rPr>
          <w:rFonts w:ascii="Times New Roman" w:hAnsi="Times New Roman"/>
          <w:sz w:val="28"/>
          <w:szCs w:val="28"/>
        </w:rPr>
        <w:t>го</w:t>
      </w:r>
      <w:r w:rsidR="00A77EDD" w:rsidRPr="00B06F41">
        <w:rPr>
          <w:rFonts w:ascii="Times New Roman" w:hAnsi="Times New Roman"/>
          <w:sz w:val="28"/>
          <w:szCs w:val="28"/>
        </w:rPr>
        <w:t xml:space="preserve"> и рационально</w:t>
      </w:r>
      <w:r w:rsidR="00A77EDD">
        <w:rPr>
          <w:rFonts w:ascii="Times New Roman" w:hAnsi="Times New Roman"/>
          <w:sz w:val="28"/>
          <w:szCs w:val="28"/>
        </w:rPr>
        <w:t>го</w:t>
      </w:r>
      <w:r w:rsidR="00A77EDD" w:rsidRPr="00B06F41">
        <w:rPr>
          <w:rFonts w:ascii="Times New Roman" w:hAnsi="Times New Roman"/>
          <w:sz w:val="28"/>
          <w:szCs w:val="28"/>
        </w:rPr>
        <w:t xml:space="preserve"> распоря</w:t>
      </w:r>
      <w:r w:rsidR="00A77EDD">
        <w:rPr>
          <w:rFonts w:ascii="Times New Roman" w:hAnsi="Times New Roman"/>
          <w:sz w:val="28"/>
          <w:szCs w:val="28"/>
        </w:rPr>
        <w:t>жения</w:t>
      </w:r>
      <w:r w:rsidR="00A77EDD" w:rsidRPr="00B06F41">
        <w:rPr>
          <w:rFonts w:ascii="Times New Roman" w:hAnsi="Times New Roman"/>
          <w:sz w:val="28"/>
          <w:szCs w:val="28"/>
        </w:rPr>
        <w:t xml:space="preserve"> территорией </w:t>
      </w:r>
      <w:r w:rsidR="00A77EDD">
        <w:rPr>
          <w:rFonts w:ascii="Times New Roman" w:hAnsi="Times New Roman"/>
          <w:sz w:val="28"/>
          <w:szCs w:val="28"/>
        </w:rPr>
        <w:t>территориальной зоны.</w:t>
      </w:r>
    </w:p>
    <w:p w14:paraId="0F95C1C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1.5. Краткое описание целей предлагаемого правового регулирования:</w:t>
      </w:r>
    </w:p>
    <w:p w14:paraId="2DDB4160" w14:textId="017EC74D" w:rsidR="005E71CD" w:rsidRPr="00F42514" w:rsidRDefault="005E71CD" w:rsidP="00BB2057">
      <w:pPr>
        <w:shd w:val="clear" w:color="auto" w:fill="FFFFFF"/>
        <w:spacing w:after="0" w:line="240" w:lineRule="auto"/>
        <w:ind w:firstLine="709"/>
        <w:jc w:val="both"/>
        <w:rPr>
          <w:rFonts w:ascii="Times New Roman" w:hAnsi="Times New Roman"/>
          <w:sz w:val="28"/>
          <w:szCs w:val="28"/>
        </w:rPr>
      </w:pPr>
      <w:r w:rsidRPr="00B06F41">
        <w:rPr>
          <w:rFonts w:ascii="Times New Roman" w:hAnsi="Times New Roman"/>
          <w:sz w:val="28"/>
          <w:szCs w:val="28"/>
        </w:rPr>
        <w:t>Проект разработан в целях максимально</w:t>
      </w:r>
      <w:r>
        <w:rPr>
          <w:rFonts w:ascii="Times New Roman" w:hAnsi="Times New Roman"/>
          <w:sz w:val="28"/>
          <w:szCs w:val="28"/>
        </w:rPr>
        <w:t>го</w:t>
      </w:r>
      <w:r w:rsidRPr="00B06F41">
        <w:rPr>
          <w:rFonts w:ascii="Times New Roman" w:hAnsi="Times New Roman"/>
          <w:sz w:val="28"/>
          <w:szCs w:val="28"/>
        </w:rPr>
        <w:t xml:space="preserve"> и рационально</w:t>
      </w:r>
      <w:r>
        <w:rPr>
          <w:rFonts w:ascii="Times New Roman" w:hAnsi="Times New Roman"/>
          <w:sz w:val="28"/>
          <w:szCs w:val="28"/>
        </w:rPr>
        <w:t>го</w:t>
      </w:r>
      <w:r w:rsidRPr="00B06F41">
        <w:rPr>
          <w:rFonts w:ascii="Times New Roman" w:hAnsi="Times New Roman"/>
          <w:sz w:val="28"/>
          <w:szCs w:val="28"/>
        </w:rPr>
        <w:t xml:space="preserve"> распоря</w:t>
      </w:r>
      <w:r>
        <w:rPr>
          <w:rFonts w:ascii="Times New Roman" w:hAnsi="Times New Roman"/>
          <w:sz w:val="28"/>
          <w:szCs w:val="28"/>
        </w:rPr>
        <w:t>жения</w:t>
      </w:r>
      <w:r w:rsidRPr="00B06F41">
        <w:rPr>
          <w:rFonts w:ascii="Times New Roman" w:hAnsi="Times New Roman"/>
          <w:sz w:val="28"/>
          <w:szCs w:val="28"/>
        </w:rPr>
        <w:t xml:space="preserve"> территорией </w:t>
      </w:r>
      <w:r>
        <w:rPr>
          <w:rFonts w:ascii="Times New Roman" w:hAnsi="Times New Roman"/>
          <w:sz w:val="28"/>
          <w:szCs w:val="28"/>
        </w:rPr>
        <w:t>территориальной зоны</w:t>
      </w:r>
      <w:r w:rsidRPr="00F42514">
        <w:rPr>
          <w:rFonts w:ascii="Times New Roman" w:hAnsi="Times New Roman"/>
          <w:bCs/>
          <w:sz w:val="28"/>
          <w:szCs w:val="28"/>
        </w:rPr>
        <w:t>.</w:t>
      </w:r>
    </w:p>
    <w:p w14:paraId="19D1D012" w14:textId="4DBA846F" w:rsidR="005E71CD" w:rsidRPr="005E71CD" w:rsidRDefault="00BA46F2" w:rsidP="00BB2057">
      <w:pPr>
        <w:autoSpaceDE w:val="0"/>
        <w:autoSpaceDN w:val="0"/>
        <w:adjustRightInd w:val="0"/>
        <w:spacing w:after="0" w:line="240" w:lineRule="auto"/>
        <w:ind w:firstLine="709"/>
        <w:jc w:val="both"/>
        <w:rPr>
          <w:rFonts w:ascii="Times New Roman" w:hAnsi="Times New Roman"/>
          <w:bCs/>
          <w:i/>
          <w:sz w:val="28"/>
          <w:szCs w:val="28"/>
        </w:rPr>
      </w:pPr>
      <w:r>
        <w:rPr>
          <w:rFonts w:ascii="Times New Roman" w:hAnsi="Times New Roman"/>
          <w:sz w:val="28"/>
          <w:szCs w:val="28"/>
        </w:rPr>
        <w:t xml:space="preserve">Приведение в соответствие генеральному плану </w:t>
      </w:r>
      <w:r w:rsidR="00715E7C">
        <w:rPr>
          <w:rFonts w:ascii="Times New Roman" w:hAnsi="Times New Roman"/>
          <w:sz w:val="28"/>
          <w:szCs w:val="28"/>
        </w:rPr>
        <w:t>Крымского городского</w:t>
      </w:r>
      <w:r>
        <w:rPr>
          <w:rFonts w:ascii="Times New Roman" w:hAnsi="Times New Roman"/>
          <w:sz w:val="28"/>
          <w:szCs w:val="28"/>
        </w:rPr>
        <w:t xml:space="preserve"> поселения Крымского района </w:t>
      </w:r>
      <w:r w:rsidR="005E71CD" w:rsidRPr="00B06F41">
        <w:rPr>
          <w:rFonts w:ascii="Times New Roman" w:hAnsi="Times New Roman"/>
          <w:sz w:val="28"/>
          <w:szCs w:val="28"/>
        </w:rPr>
        <w:t xml:space="preserve">позволит максимально и рационально распорядиться территорией </w:t>
      </w:r>
      <w:r w:rsidR="005E71CD">
        <w:rPr>
          <w:rFonts w:ascii="Times New Roman" w:hAnsi="Times New Roman"/>
          <w:sz w:val="28"/>
          <w:szCs w:val="28"/>
        </w:rPr>
        <w:t>территориальной зоны</w:t>
      </w:r>
      <w:r w:rsidR="005E71CD" w:rsidRPr="00B06F41">
        <w:rPr>
          <w:rFonts w:ascii="Times New Roman" w:hAnsi="Times New Roman"/>
          <w:sz w:val="28"/>
          <w:szCs w:val="28"/>
        </w:rPr>
        <w:t>.</w:t>
      </w:r>
    </w:p>
    <w:p w14:paraId="199F155D" w14:textId="44C5DBBA" w:rsidR="0000187F" w:rsidRPr="00B06F41" w:rsidRDefault="00522432" w:rsidP="00BB2057">
      <w:pPr>
        <w:pStyle w:val="af8"/>
        <w:numPr>
          <w:ilvl w:val="1"/>
          <w:numId w:val="3"/>
        </w:numPr>
        <w:shd w:val="clear" w:color="auto" w:fill="FFFFFF"/>
        <w:tabs>
          <w:tab w:val="left" w:pos="851"/>
        </w:tabs>
        <w:spacing w:after="0" w:line="240" w:lineRule="auto"/>
        <w:ind w:left="0" w:firstLine="709"/>
        <w:jc w:val="both"/>
        <w:rPr>
          <w:rFonts w:ascii="Times New Roman" w:hAnsi="Times New Roman"/>
          <w:sz w:val="28"/>
          <w:szCs w:val="28"/>
        </w:rPr>
      </w:pPr>
      <w:r w:rsidRPr="00B06F41">
        <w:rPr>
          <w:rFonts w:ascii="Times New Roman" w:hAnsi="Times New Roman"/>
          <w:sz w:val="28"/>
          <w:szCs w:val="28"/>
        </w:rPr>
        <w:t>Краткое описание содержания предлагаемого правового</w:t>
      </w:r>
      <w:r w:rsidR="00B4447F" w:rsidRPr="00B06F41">
        <w:rPr>
          <w:rFonts w:ascii="Times New Roman" w:hAnsi="Times New Roman"/>
          <w:sz w:val="28"/>
          <w:szCs w:val="28"/>
        </w:rPr>
        <w:t xml:space="preserve"> </w:t>
      </w:r>
      <w:r w:rsidRPr="00B06F41">
        <w:rPr>
          <w:rFonts w:ascii="Times New Roman" w:hAnsi="Times New Roman"/>
          <w:sz w:val="28"/>
          <w:szCs w:val="28"/>
        </w:rPr>
        <w:t>регулирования:</w:t>
      </w:r>
    </w:p>
    <w:p w14:paraId="07034E01" w14:textId="6A9CD20B" w:rsidR="00504DDF" w:rsidRPr="00B06F41" w:rsidRDefault="00CD4076" w:rsidP="00BB2057">
      <w:pPr>
        <w:shd w:val="clear" w:color="auto" w:fill="FFFFFF"/>
        <w:spacing w:after="0" w:line="240" w:lineRule="auto"/>
        <w:ind w:firstLine="709"/>
        <w:jc w:val="both"/>
        <w:rPr>
          <w:rFonts w:ascii="Times New Roman" w:hAnsi="Times New Roman"/>
          <w:sz w:val="28"/>
          <w:szCs w:val="28"/>
        </w:rPr>
      </w:pPr>
      <w:r w:rsidRPr="00B06F41">
        <w:rPr>
          <w:rFonts w:ascii="Times New Roman" w:hAnsi="Times New Roman"/>
          <w:sz w:val="28"/>
          <w:szCs w:val="28"/>
        </w:rPr>
        <w:t>Правила землепользования и застройки</w:t>
      </w:r>
      <w:r w:rsidR="00D144EE" w:rsidRPr="00B06F41">
        <w:rPr>
          <w:rFonts w:ascii="Times New Roman" w:hAnsi="Times New Roman"/>
          <w:sz w:val="28"/>
          <w:szCs w:val="28"/>
        </w:rPr>
        <w:t xml:space="preserve"> устанавлива</w:t>
      </w:r>
      <w:r w:rsidRPr="00B06F41">
        <w:rPr>
          <w:rFonts w:ascii="Times New Roman" w:hAnsi="Times New Roman"/>
          <w:sz w:val="28"/>
          <w:szCs w:val="28"/>
        </w:rPr>
        <w:t>ю</w:t>
      </w:r>
      <w:r w:rsidR="00D144EE" w:rsidRPr="00B06F41">
        <w:rPr>
          <w:rFonts w:ascii="Times New Roman" w:hAnsi="Times New Roman"/>
          <w:sz w:val="28"/>
          <w:szCs w:val="28"/>
        </w:rPr>
        <w:t xml:space="preserve">т порядок </w:t>
      </w:r>
      <w:r w:rsidRPr="00B06F41">
        <w:rPr>
          <w:rFonts w:ascii="Times New Roman" w:hAnsi="Times New Roman"/>
          <w:sz w:val="28"/>
          <w:szCs w:val="28"/>
        </w:rPr>
        <w:t>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r w:rsidR="00AB0DB1" w:rsidRPr="00B06F41">
        <w:rPr>
          <w:rFonts w:ascii="Times New Roman" w:hAnsi="Times New Roman"/>
          <w:sz w:val="28"/>
          <w:szCs w:val="28"/>
        </w:rPr>
        <w:t>.</w:t>
      </w:r>
    </w:p>
    <w:p w14:paraId="24D43F34" w14:textId="24CC2B3C"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1.6.1. Обоснование степени регулирующего воздействия</w:t>
      </w:r>
      <w:r w:rsidR="00A11508" w:rsidRPr="00B06F41">
        <w:rPr>
          <w:rFonts w:ascii="Times New Roman" w:hAnsi="Times New Roman"/>
          <w:sz w:val="28"/>
          <w:szCs w:val="28"/>
        </w:rPr>
        <w:t xml:space="preserve"> </w:t>
      </w:r>
      <w:r w:rsidR="00835A8C" w:rsidRPr="00B06F41">
        <w:rPr>
          <w:rFonts w:ascii="Times New Roman" w:hAnsi="Times New Roman"/>
          <w:sz w:val="28"/>
          <w:szCs w:val="28"/>
        </w:rPr>
        <w:t>–</w:t>
      </w:r>
      <w:r w:rsidR="00A11508" w:rsidRPr="00B06F41">
        <w:rPr>
          <w:rFonts w:ascii="Times New Roman" w:hAnsi="Times New Roman"/>
          <w:sz w:val="28"/>
          <w:szCs w:val="28"/>
        </w:rPr>
        <w:t xml:space="preserve"> </w:t>
      </w:r>
      <w:r w:rsidR="00835A8C" w:rsidRPr="00B06F41">
        <w:rPr>
          <w:rFonts w:ascii="Times New Roman" w:hAnsi="Times New Roman"/>
          <w:sz w:val="28"/>
          <w:szCs w:val="28"/>
        </w:rPr>
        <w:t>средняя</w:t>
      </w:r>
      <w:r w:rsidR="00A11508" w:rsidRPr="00B06F41">
        <w:rPr>
          <w:rFonts w:ascii="Times New Roman" w:hAnsi="Times New Roman"/>
          <w:sz w:val="28"/>
          <w:szCs w:val="28"/>
        </w:rPr>
        <w:t>.</w:t>
      </w:r>
    </w:p>
    <w:p w14:paraId="0D38E0BA" w14:textId="22E7F4FE" w:rsidR="00E5602E" w:rsidRPr="00B06F41" w:rsidRDefault="00A9256E"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Проект содержит положения, устанавливающие новые обязанности для субъектов предпринимательской</w:t>
      </w:r>
      <w:r w:rsidR="001D795B" w:rsidRPr="00B06F41">
        <w:rPr>
          <w:rFonts w:ascii="Times New Roman" w:hAnsi="Times New Roman"/>
          <w:sz w:val="28"/>
          <w:szCs w:val="28"/>
        </w:rPr>
        <w:t xml:space="preserve"> и инвестиционной деятельности: </w:t>
      </w:r>
      <w:r w:rsidR="00B561D4">
        <w:rPr>
          <w:rFonts w:ascii="Times New Roman" w:hAnsi="Times New Roman"/>
          <w:sz w:val="28"/>
          <w:szCs w:val="28"/>
        </w:rPr>
        <w:t>устанавливает предельные параметры разрешенного строительства, ограничения использования земельных участков</w:t>
      </w:r>
      <w:r w:rsidR="008632CA">
        <w:rPr>
          <w:rFonts w:ascii="Times New Roman" w:hAnsi="Times New Roman"/>
          <w:sz w:val="28"/>
          <w:szCs w:val="28"/>
        </w:rPr>
        <w:t>.</w:t>
      </w:r>
    </w:p>
    <w:p w14:paraId="7A3A6F30" w14:textId="2AE6828F" w:rsidR="00BE704D" w:rsidRPr="00B06F41" w:rsidRDefault="00BE704D"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B06F41">
        <w:rPr>
          <w:rFonts w:ascii="Times New Roman" w:hAnsi="Times New Roman"/>
          <w:sz w:val="28"/>
          <w:szCs w:val="28"/>
        </w:rPr>
        <w:t>–</w:t>
      </w:r>
      <w:r w:rsidRPr="00B06F41">
        <w:rPr>
          <w:rFonts w:ascii="Times New Roman" w:hAnsi="Times New Roman"/>
          <w:sz w:val="28"/>
          <w:szCs w:val="28"/>
        </w:rPr>
        <w:t xml:space="preserve"> обязательные требования): обязательные требования отсутствуют</w:t>
      </w:r>
      <w:r w:rsidR="002E7783" w:rsidRPr="00B06F41">
        <w:rPr>
          <w:rFonts w:ascii="Times New Roman" w:hAnsi="Times New Roman"/>
          <w:sz w:val="28"/>
          <w:szCs w:val="28"/>
        </w:rPr>
        <w:t>.</w:t>
      </w:r>
    </w:p>
    <w:p w14:paraId="7A035C83"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1.7. Контактная информация исполнителя в регулирующем органе:</w:t>
      </w:r>
    </w:p>
    <w:p w14:paraId="6E01149C"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lastRenderedPageBreak/>
        <w:t>Ф.И.О. Швайко Алена Владимировна</w:t>
      </w:r>
    </w:p>
    <w:p w14:paraId="3A808ACD"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 xml:space="preserve">Тел: 2-15-57 </w:t>
      </w:r>
    </w:p>
    <w:p w14:paraId="52A8D774" w14:textId="3C0C0013" w:rsidR="00CB747E"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 xml:space="preserve">Адрес электронной почты: </w:t>
      </w:r>
      <w:hyperlink r:id="rId8" w:history="1">
        <w:r w:rsidR="00CB747E" w:rsidRPr="00B06F41">
          <w:rPr>
            <w:rStyle w:val="af6"/>
            <w:rFonts w:ascii="Times New Roman" w:hAnsi="Times New Roman"/>
            <w:sz w:val="28"/>
            <w:szCs w:val="28"/>
          </w:rPr>
          <w:t>8613143600@</w:t>
        </w:r>
        <w:r w:rsidR="00CB747E" w:rsidRPr="00B06F41">
          <w:rPr>
            <w:rStyle w:val="af6"/>
            <w:rFonts w:ascii="Times New Roman" w:hAnsi="Times New Roman"/>
            <w:sz w:val="28"/>
            <w:szCs w:val="28"/>
            <w:lang w:val="en-US"/>
          </w:rPr>
          <w:t>mail</w:t>
        </w:r>
        <w:r w:rsidR="00CB747E" w:rsidRPr="00B06F41">
          <w:rPr>
            <w:rStyle w:val="af6"/>
            <w:rFonts w:ascii="Times New Roman" w:hAnsi="Times New Roman"/>
            <w:sz w:val="28"/>
            <w:szCs w:val="28"/>
          </w:rPr>
          <w:t>.</w:t>
        </w:r>
        <w:r w:rsidR="00CB747E" w:rsidRPr="00B06F41">
          <w:rPr>
            <w:rStyle w:val="af6"/>
            <w:rFonts w:ascii="Times New Roman" w:hAnsi="Times New Roman"/>
            <w:sz w:val="28"/>
            <w:szCs w:val="28"/>
            <w:lang w:val="en-US"/>
          </w:rPr>
          <w:t>ru</w:t>
        </w:r>
      </w:hyperlink>
    </w:p>
    <w:p w14:paraId="325E551C"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2E3BE71A" w:rsidR="001E0D46" w:rsidRPr="00B06F41" w:rsidRDefault="002A00DB" w:rsidP="00BB2057">
      <w:pPr>
        <w:pStyle w:val="af7"/>
        <w:tabs>
          <w:tab w:val="left" w:pos="709"/>
          <w:tab w:val="left" w:pos="1027"/>
        </w:tabs>
        <w:ind w:firstLine="709"/>
        <w:rPr>
          <w:rFonts w:ascii="Times New Roman" w:hAnsi="Times New Roman"/>
          <w:bCs/>
          <w:sz w:val="28"/>
          <w:szCs w:val="28"/>
        </w:rPr>
      </w:pPr>
      <w:r>
        <w:rPr>
          <w:rFonts w:ascii="Times New Roman" w:hAnsi="Times New Roman"/>
          <w:sz w:val="28"/>
          <w:szCs w:val="28"/>
        </w:rPr>
        <w:t>Ограничение полноценного распоряжения территорий территориальной зоны Ж-4</w:t>
      </w:r>
      <w:r w:rsidR="0000187F" w:rsidRPr="00B06F41">
        <w:rPr>
          <w:rFonts w:ascii="Times New Roman" w:hAnsi="Times New Roman"/>
          <w:bCs/>
          <w:sz w:val="28"/>
          <w:szCs w:val="28"/>
        </w:rPr>
        <w:t>.</w:t>
      </w:r>
    </w:p>
    <w:p w14:paraId="0F82CFAF"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2.1. Формулировка проблемы:</w:t>
      </w:r>
    </w:p>
    <w:p w14:paraId="150C29D7" w14:textId="0BB23176" w:rsidR="001E0D46" w:rsidRPr="00B06F41" w:rsidRDefault="008C3546" w:rsidP="00BB2057">
      <w:pPr>
        <w:pStyle w:val="af7"/>
        <w:tabs>
          <w:tab w:val="left" w:pos="709"/>
          <w:tab w:val="left" w:pos="1027"/>
        </w:tabs>
        <w:ind w:firstLine="709"/>
        <w:rPr>
          <w:rFonts w:ascii="Times New Roman" w:hAnsi="Times New Roman"/>
          <w:bCs/>
          <w:sz w:val="28"/>
          <w:szCs w:val="28"/>
        </w:rPr>
      </w:pPr>
      <w:r>
        <w:rPr>
          <w:rFonts w:ascii="Times New Roman" w:hAnsi="Times New Roman"/>
          <w:sz w:val="28"/>
          <w:szCs w:val="28"/>
        </w:rPr>
        <w:t xml:space="preserve">Несоответствие генеральному плану </w:t>
      </w:r>
      <w:r w:rsidR="00715E7C">
        <w:rPr>
          <w:rFonts w:ascii="Times New Roman" w:hAnsi="Times New Roman"/>
          <w:sz w:val="28"/>
          <w:szCs w:val="28"/>
        </w:rPr>
        <w:t>Крымского городского</w:t>
      </w:r>
      <w:r>
        <w:rPr>
          <w:rFonts w:ascii="Times New Roman" w:hAnsi="Times New Roman"/>
          <w:sz w:val="28"/>
          <w:szCs w:val="28"/>
        </w:rPr>
        <w:t xml:space="preserve"> поселения Крымского района, а также невозможность </w:t>
      </w:r>
      <w:r w:rsidRPr="00B06F41">
        <w:rPr>
          <w:rFonts w:ascii="Times New Roman" w:hAnsi="Times New Roman"/>
          <w:sz w:val="28"/>
          <w:szCs w:val="28"/>
        </w:rPr>
        <w:t>максимально</w:t>
      </w:r>
      <w:r>
        <w:rPr>
          <w:rFonts w:ascii="Times New Roman" w:hAnsi="Times New Roman"/>
          <w:sz w:val="28"/>
          <w:szCs w:val="28"/>
        </w:rPr>
        <w:t>го</w:t>
      </w:r>
      <w:r w:rsidRPr="00B06F41">
        <w:rPr>
          <w:rFonts w:ascii="Times New Roman" w:hAnsi="Times New Roman"/>
          <w:sz w:val="28"/>
          <w:szCs w:val="28"/>
        </w:rPr>
        <w:t xml:space="preserve"> и рационально</w:t>
      </w:r>
      <w:r>
        <w:rPr>
          <w:rFonts w:ascii="Times New Roman" w:hAnsi="Times New Roman"/>
          <w:sz w:val="28"/>
          <w:szCs w:val="28"/>
        </w:rPr>
        <w:t>го</w:t>
      </w:r>
      <w:r w:rsidRPr="00B06F41">
        <w:rPr>
          <w:rFonts w:ascii="Times New Roman" w:hAnsi="Times New Roman"/>
          <w:sz w:val="28"/>
          <w:szCs w:val="28"/>
        </w:rPr>
        <w:t xml:space="preserve"> распоря</w:t>
      </w:r>
      <w:r>
        <w:rPr>
          <w:rFonts w:ascii="Times New Roman" w:hAnsi="Times New Roman"/>
          <w:sz w:val="28"/>
          <w:szCs w:val="28"/>
        </w:rPr>
        <w:t>жения</w:t>
      </w:r>
      <w:r w:rsidRPr="00B06F41">
        <w:rPr>
          <w:rFonts w:ascii="Times New Roman" w:hAnsi="Times New Roman"/>
          <w:sz w:val="28"/>
          <w:szCs w:val="28"/>
        </w:rPr>
        <w:t xml:space="preserve"> территорией </w:t>
      </w:r>
      <w:r>
        <w:rPr>
          <w:rFonts w:ascii="Times New Roman" w:hAnsi="Times New Roman"/>
          <w:sz w:val="28"/>
          <w:szCs w:val="28"/>
        </w:rPr>
        <w:t>территориальной зоны</w:t>
      </w:r>
      <w:r w:rsidR="0000187F" w:rsidRPr="00B06F41">
        <w:rPr>
          <w:rFonts w:ascii="Times New Roman" w:hAnsi="Times New Roman"/>
          <w:bCs/>
          <w:sz w:val="28"/>
          <w:szCs w:val="28"/>
        </w:rPr>
        <w:t>.</w:t>
      </w:r>
    </w:p>
    <w:p w14:paraId="73834663" w14:textId="77777777" w:rsidR="00522432" w:rsidRPr="00B06F41" w:rsidRDefault="00522432" w:rsidP="00BB2057">
      <w:pPr>
        <w:pStyle w:val="af7"/>
        <w:tabs>
          <w:tab w:val="left" w:pos="709"/>
          <w:tab w:val="left" w:pos="1027"/>
        </w:tabs>
        <w:ind w:firstLine="709"/>
        <w:rPr>
          <w:rFonts w:ascii="Times New Roman" w:hAnsi="Times New Roman"/>
          <w:sz w:val="28"/>
          <w:szCs w:val="28"/>
        </w:rPr>
      </w:pPr>
      <w:r w:rsidRPr="00B06F4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42524553" w:rsidR="001E0D46" w:rsidRPr="00B06F41" w:rsidRDefault="009B4E2D" w:rsidP="00BB2057">
      <w:pPr>
        <w:autoSpaceDE w:val="0"/>
        <w:autoSpaceDN w:val="0"/>
        <w:adjustRightInd w:val="0"/>
        <w:spacing w:after="0" w:line="240" w:lineRule="auto"/>
        <w:ind w:firstLine="709"/>
        <w:jc w:val="both"/>
        <w:rPr>
          <w:rFonts w:ascii="Times New Roman" w:hAnsi="Times New Roman"/>
          <w:bCs/>
          <w:sz w:val="28"/>
          <w:szCs w:val="28"/>
        </w:rPr>
      </w:pPr>
      <w:r w:rsidRPr="00B06F41">
        <w:rPr>
          <w:rFonts w:ascii="Times New Roman" w:hAnsi="Times New Roman"/>
          <w:sz w:val="28"/>
          <w:szCs w:val="28"/>
        </w:rPr>
        <w:t xml:space="preserve">Проблема выявлена </w:t>
      </w:r>
      <w:r w:rsidR="00FD7D59">
        <w:rPr>
          <w:rFonts w:ascii="Times New Roman" w:hAnsi="Times New Roman"/>
          <w:sz w:val="28"/>
          <w:szCs w:val="28"/>
        </w:rPr>
        <w:t xml:space="preserve">при </w:t>
      </w:r>
      <w:r w:rsidR="008C3546">
        <w:rPr>
          <w:rFonts w:ascii="Times New Roman" w:hAnsi="Times New Roman"/>
          <w:sz w:val="28"/>
          <w:szCs w:val="28"/>
        </w:rPr>
        <w:t xml:space="preserve">разработке и утверждении генерального плана </w:t>
      </w:r>
      <w:r w:rsidR="00715E7C">
        <w:rPr>
          <w:rFonts w:ascii="Times New Roman" w:hAnsi="Times New Roman"/>
          <w:sz w:val="28"/>
          <w:szCs w:val="28"/>
        </w:rPr>
        <w:t>Крымского городского</w:t>
      </w:r>
      <w:r w:rsidR="008C3546">
        <w:rPr>
          <w:rFonts w:ascii="Times New Roman" w:hAnsi="Times New Roman"/>
          <w:sz w:val="28"/>
          <w:szCs w:val="28"/>
        </w:rPr>
        <w:t xml:space="preserve"> поселения Крымского района</w:t>
      </w:r>
      <w:r w:rsidR="00514569" w:rsidRPr="00B06F41">
        <w:rPr>
          <w:rFonts w:ascii="Times New Roman" w:hAnsi="Times New Roman"/>
          <w:bCs/>
          <w:sz w:val="28"/>
          <w:szCs w:val="28"/>
        </w:rPr>
        <w:t>.</w:t>
      </w:r>
      <w:r w:rsidR="001961A2">
        <w:rPr>
          <w:rFonts w:ascii="Times New Roman" w:hAnsi="Times New Roman"/>
          <w:bCs/>
          <w:sz w:val="28"/>
          <w:szCs w:val="28"/>
        </w:rPr>
        <w:t xml:space="preserve"> Ранее меры не принимались ввиду отсутствия финансирования.</w:t>
      </w:r>
    </w:p>
    <w:p w14:paraId="6D15B2F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6FE0A80D" w:rsidR="001E0D46" w:rsidRPr="00B06F41" w:rsidRDefault="00514569" w:rsidP="00BB2057">
      <w:pPr>
        <w:pStyle w:val="ConsPlusNonformat"/>
        <w:ind w:firstLine="709"/>
        <w:jc w:val="both"/>
        <w:rPr>
          <w:rFonts w:ascii="Times New Roman" w:hAnsi="Times New Roman" w:cs="Times New Roman"/>
          <w:sz w:val="28"/>
          <w:szCs w:val="28"/>
        </w:rPr>
      </w:pPr>
      <w:r w:rsidRPr="00B06F41">
        <w:rPr>
          <w:rFonts w:ascii="Times New Roman" w:hAnsi="Times New Roman" w:cs="Times New Roman"/>
          <w:sz w:val="28"/>
          <w:szCs w:val="28"/>
        </w:rPr>
        <w:t>Субъекты градостроительных отношений (ф</w:t>
      </w:r>
      <w:r w:rsidR="00522432" w:rsidRPr="00B06F41">
        <w:rPr>
          <w:rFonts w:ascii="Times New Roman" w:hAnsi="Times New Roman" w:cs="Times New Roman"/>
          <w:sz w:val="28"/>
          <w:szCs w:val="28"/>
        </w:rPr>
        <w:t>изические и юридические лица</w:t>
      </w:r>
      <w:r w:rsidRPr="00B06F41">
        <w:rPr>
          <w:rFonts w:ascii="Times New Roman" w:hAnsi="Times New Roman" w:cs="Times New Roman"/>
          <w:sz w:val="28"/>
          <w:szCs w:val="28"/>
        </w:rPr>
        <w:t xml:space="preserve"> – застройщики</w:t>
      </w:r>
      <w:r w:rsidR="00AA2F09" w:rsidRPr="00B06F41">
        <w:rPr>
          <w:rFonts w:ascii="Times New Roman" w:hAnsi="Times New Roman" w:cs="Times New Roman"/>
          <w:sz w:val="28"/>
          <w:szCs w:val="28"/>
        </w:rPr>
        <w:t xml:space="preserve">, </w:t>
      </w:r>
      <w:r w:rsidR="00522432" w:rsidRPr="00B06F41">
        <w:rPr>
          <w:rFonts w:ascii="Times New Roman" w:hAnsi="Times New Roman" w:cs="Times New Roman"/>
          <w:sz w:val="28"/>
          <w:szCs w:val="28"/>
        </w:rPr>
        <w:t xml:space="preserve">проживающие на территории </w:t>
      </w:r>
      <w:r w:rsidR="00806233">
        <w:rPr>
          <w:rFonts w:ascii="Times New Roman" w:hAnsi="Times New Roman"/>
          <w:sz w:val="28"/>
          <w:szCs w:val="28"/>
        </w:rPr>
        <w:t xml:space="preserve">Крымского городского </w:t>
      </w:r>
      <w:r w:rsidR="00376C56" w:rsidRPr="00B06F41">
        <w:rPr>
          <w:rFonts w:ascii="Times New Roman" w:hAnsi="Times New Roman" w:cs="Times New Roman"/>
          <w:sz w:val="28"/>
          <w:szCs w:val="28"/>
        </w:rPr>
        <w:t>поселения Крымского района</w:t>
      </w:r>
      <w:r w:rsidRPr="00B06F41">
        <w:rPr>
          <w:rFonts w:ascii="Times New Roman" w:hAnsi="Times New Roman" w:cs="Times New Roman"/>
          <w:sz w:val="28"/>
          <w:szCs w:val="28"/>
        </w:rPr>
        <w:t>)</w:t>
      </w:r>
      <w:r w:rsidR="00522432" w:rsidRPr="00B06F41">
        <w:rPr>
          <w:rFonts w:ascii="Times New Roman" w:hAnsi="Times New Roman" w:cs="Times New Roman"/>
          <w:sz w:val="28"/>
          <w:szCs w:val="28"/>
        </w:rPr>
        <w:t>. Количественная оценка участников не ограничена. Определить точное количество не представляется возможным.</w:t>
      </w:r>
    </w:p>
    <w:p w14:paraId="643A3939"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0DCF5B09" w:rsidR="001E0D46" w:rsidRPr="00B06F41" w:rsidRDefault="004562EC" w:rsidP="00BB2057">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Ограничение полноценного распоряжения территори</w:t>
      </w:r>
      <w:r w:rsidR="002F67CD">
        <w:rPr>
          <w:rFonts w:ascii="Times New Roman" w:hAnsi="Times New Roman"/>
          <w:sz w:val="28"/>
          <w:szCs w:val="28"/>
        </w:rPr>
        <w:t>ями поселения</w:t>
      </w:r>
      <w:r w:rsidR="0053551F" w:rsidRPr="00B06F41">
        <w:rPr>
          <w:rFonts w:ascii="Times New Roman" w:hAnsi="Times New Roman"/>
          <w:bCs/>
          <w:sz w:val="28"/>
          <w:szCs w:val="28"/>
        </w:rPr>
        <w:t>.</w:t>
      </w:r>
    </w:p>
    <w:p w14:paraId="03B1D27F"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2.5. Причины возникновения проблемы и факторы, поддерживающие ее существование:</w:t>
      </w:r>
    </w:p>
    <w:p w14:paraId="09E3F4E4" w14:textId="0408FBBA" w:rsidR="00CB747E" w:rsidRPr="00B06F41" w:rsidRDefault="00514569"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bCs/>
          <w:sz w:val="28"/>
          <w:szCs w:val="28"/>
        </w:rPr>
        <w:t>Длительное отсутствие финансирования на выполнение работ по подготовке проекта внесения изменений в правила землепользования и застройки</w:t>
      </w:r>
      <w:r w:rsidR="00472A5A" w:rsidRPr="00B06F41">
        <w:rPr>
          <w:rFonts w:ascii="Times New Roman" w:hAnsi="Times New Roman"/>
          <w:sz w:val="28"/>
          <w:szCs w:val="28"/>
        </w:rPr>
        <w:t>.</w:t>
      </w:r>
    </w:p>
    <w:p w14:paraId="0936768B"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B06F41" w:rsidRDefault="00522432" w:rsidP="00BB2057">
      <w:pPr>
        <w:widowControl w:val="0"/>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t>2.7. Опыт решения аналогичных</w:t>
      </w:r>
      <w:r w:rsidR="00CB747E" w:rsidRPr="00B06F41">
        <w:rPr>
          <w:rFonts w:ascii="Times New Roman" w:hAnsi="Times New Roman"/>
          <w:sz w:val="28"/>
          <w:szCs w:val="28"/>
        </w:rPr>
        <w:t xml:space="preserve"> </w:t>
      </w:r>
      <w:r w:rsidRPr="00B06F4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27020B02" w:rsidR="001E0D46" w:rsidRPr="00B06F41" w:rsidRDefault="00104DC3" w:rsidP="00BB2057">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Отсутствует</w:t>
      </w:r>
      <w:r w:rsidR="00FD0B82" w:rsidRPr="00B06F41">
        <w:rPr>
          <w:rFonts w:ascii="Times New Roman" w:hAnsi="Times New Roman"/>
          <w:color w:val="000000"/>
          <w:sz w:val="28"/>
          <w:szCs w:val="28"/>
          <w:shd w:val="clear" w:color="auto" w:fill="FFFFFF"/>
        </w:rPr>
        <w:t>.</w:t>
      </w:r>
    </w:p>
    <w:p w14:paraId="64D3B6C6"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2.8. Источники данных:</w:t>
      </w:r>
    </w:p>
    <w:p w14:paraId="3878B8E8" w14:textId="2CB858CF" w:rsidR="001E0D46" w:rsidRPr="00104DC3" w:rsidRDefault="00104DC3" w:rsidP="00BB2057">
      <w:pPr>
        <w:autoSpaceDE w:val="0"/>
        <w:autoSpaceDN w:val="0"/>
        <w:adjustRightInd w:val="0"/>
        <w:spacing w:after="0" w:line="240" w:lineRule="auto"/>
        <w:ind w:firstLine="709"/>
        <w:jc w:val="both"/>
        <w:rPr>
          <w:rFonts w:ascii="Times New Roman" w:hAnsi="Times New Roman"/>
          <w:sz w:val="28"/>
          <w:szCs w:val="28"/>
        </w:rPr>
      </w:pPr>
      <w:r w:rsidRPr="00104DC3">
        <w:rPr>
          <w:rStyle w:val="af6"/>
          <w:rFonts w:ascii="Times New Roman" w:hAnsi="Times New Roman"/>
          <w:color w:val="auto"/>
          <w:sz w:val="28"/>
          <w:szCs w:val="28"/>
          <w:u w:val="none"/>
        </w:rPr>
        <w:t>Отсутствует</w:t>
      </w:r>
      <w:r>
        <w:rPr>
          <w:rStyle w:val="af6"/>
          <w:rFonts w:ascii="Times New Roman" w:hAnsi="Times New Roman"/>
          <w:color w:val="auto"/>
          <w:sz w:val="28"/>
          <w:szCs w:val="28"/>
          <w:u w:val="none"/>
        </w:rPr>
        <w:t>.</w:t>
      </w:r>
    </w:p>
    <w:p w14:paraId="0D4E3315" w14:textId="77777777" w:rsidR="00522432"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2.9. Иная информация о проблеме:</w:t>
      </w:r>
    </w:p>
    <w:p w14:paraId="49B7A8D9" w14:textId="4AEF3044" w:rsidR="001E0D46" w:rsidRPr="00B06F41" w:rsidRDefault="00522432" w:rsidP="00BB2057">
      <w:pPr>
        <w:autoSpaceDE w:val="0"/>
        <w:autoSpaceDN w:val="0"/>
        <w:adjustRightInd w:val="0"/>
        <w:spacing w:after="0" w:line="240" w:lineRule="auto"/>
        <w:ind w:firstLine="709"/>
        <w:rPr>
          <w:rFonts w:ascii="Times New Roman" w:hAnsi="Times New Roman"/>
          <w:sz w:val="28"/>
          <w:szCs w:val="28"/>
        </w:rPr>
      </w:pPr>
      <w:r w:rsidRPr="00B06F41">
        <w:rPr>
          <w:rFonts w:ascii="Times New Roman" w:hAnsi="Times New Roman"/>
          <w:sz w:val="28"/>
          <w:szCs w:val="28"/>
        </w:rPr>
        <w:t>Отсутствует</w:t>
      </w:r>
      <w:r w:rsidR="00D42017" w:rsidRPr="00B06F41">
        <w:rPr>
          <w:rFonts w:ascii="Times New Roman" w:hAnsi="Times New Roman"/>
          <w:sz w:val="28"/>
          <w:szCs w:val="28"/>
        </w:rPr>
        <w:t>.</w:t>
      </w:r>
    </w:p>
    <w:p w14:paraId="078E2108" w14:textId="77777777" w:rsidR="00522432" w:rsidRPr="00B06F4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B06F41">
        <w:rPr>
          <w:rFonts w:ascii="Times New Roman" w:hAnsi="Times New Roman"/>
          <w:sz w:val="28"/>
          <w:szCs w:val="28"/>
        </w:rPr>
        <w:lastRenderedPageBreak/>
        <w:t>3. Определение целей предлагаемого правового регулирования и индикаторов для оценки их достижения</w:t>
      </w:r>
    </w:p>
    <w:tbl>
      <w:tblPr>
        <w:tblW w:w="9581" w:type="dxa"/>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8D78BA" w14:paraId="06C6417F" w14:textId="77777777" w:rsidTr="006C51E9">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0" w:name="Par270"/>
            <w:bookmarkEnd w:id="0"/>
            <w:r w:rsidRPr="008D78BA">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3.3. Периодичность мониторинга достижения целей предлагаемого правового регулирования</w:t>
            </w:r>
          </w:p>
        </w:tc>
      </w:tr>
      <w:tr w:rsidR="00522432" w:rsidRPr="008D78BA" w14:paraId="4B7EE9C3" w14:textId="77777777" w:rsidTr="006C51E9">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17565081" w:rsidR="00522432" w:rsidRPr="00F42514" w:rsidRDefault="005E6DE8" w:rsidP="00A35982">
            <w:pPr>
              <w:autoSpaceDE w:val="0"/>
              <w:autoSpaceDN w:val="0"/>
              <w:adjustRightInd w:val="0"/>
              <w:spacing w:after="0" w:line="240" w:lineRule="auto"/>
              <w:rPr>
                <w:rFonts w:ascii="Times New Roman" w:eastAsiaTheme="minorHAnsi" w:hAnsi="Times New Roman"/>
                <w:sz w:val="24"/>
                <w:lang w:eastAsia="en-US"/>
              </w:rPr>
            </w:pPr>
            <w:r w:rsidRPr="005E6DE8">
              <w:rPr>
                <w:rFonts w:ascii="Times New Roman" w:hAnsi="Times New Roman"/>
                <w:szCs w:val="28"/>
              </w:rPr>
              <w:t>Проект разработан в целях максимального и рационального распоряжения территорией территориальной зоны</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5121D5" w:rsidR="00522432" w:rsidRPr="008D78BA" w:rsidRDefault="00DE07AB" w:rsidP="00D42017">
            <w:pPr>
              <w:widowControl w:val="0"/>
              <w:autoSpaceDE w:val="0"/>
              <w:autoSpaceDN w:val="0"/>
              <w:adjustRightInd w:val="0"/>
              <w:spacing w:after="0" w:line="240" w:lineRule="auto"/>
              <w:rPr>
                <w:rFonts w:ascii="Times New Roman" w:hAnsi="Times New Roman"/>
              </w:rPr>
            </w:pPr>
            <w:r w:rsidRPr="008D78BA">
              <w:rPr>
                <w:rFonts w:ascii="Times New Roman" w:hAnsi="Times New Roman"/>
              </w:rPr>
              <w:t xml:space="preserve">С даты вступления в силу настоящего </w:t>
            </w:r>
            <w:r w:rsidR="00D42017" w:rsidRPr="008D78BA">
              <w:rPr>
                <w:rFonts w:ascii="Times New Roman" w:hAnsi="Times New Roman"/>
              </w:rPr>
              <w:t>решения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8D78BA" w:rsidRDefault="00522432"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В мониторинге достижения цели не нуждается</w:t>
            </w:r>
          </w:p>
        </w:tc>
      </w:tr>
    </w:tbl>
    <w:p w14:paraId="5EDAC251" w14:textId="73D299AD"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8C07F5F"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Pr="00A75851">
        <w:rPr>
          <w:rFonts w:ascii="Times New Roman" w:hAnsi="Times New Roman"/>
          <w:sz w:val="28"/>
          <w:szCs w:val="28"/>
        </w:rPr>
        <w:t>.</w:t>
      </w: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8D78BA" w14:paraId="668845A6" w14:textId="77777777" w:rsidTr="006C51E9">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1" w:name="Par290"/>
            <w:bookmarkEnd w:id="1"/>
            <w:r w:rsidRPr="008D78BA">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2" w:name="Par292"/>
            <w:bookmarkEnd w:id="2"/>
            <w:r w:rsidRPr="008D78BA">
              <w:rPr>
                <w:rFonts w:ascii="Times New Roman" w:hAnsi="Times New Roman"/>
              </w:rPr>
              <w:t>3.8. Целевые значения индикаторов по годам</w:t>
            </w:r>
          </w:p>
        </w:tc>
      </w:tr>
      <w:tr w:rsidR="00522432" w:rsidRPr="008D78BA" w14:paraId="0668F7B4" w14:textId="77777777" w:rsidTr="006C51E9">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049ADCA9" w:rsidR="00522432" w:rsidRPr="00F42514" w:rsidRDefault="00306174" w:rsidP="0034095E">
            <w:pPr>
              <w:autoSpaceDE w:val="0"/>
              <w:autoSpaceDN w:val="0"/>
              <w:adjustRightInd w:val="0"/>
              <w:spacing w:after="0" w:line="240" w:lineRule="auto"/>
              <w:rPr>
                <w:rFonts w:ascii="Times New Roman" w:eastAsiaTheme="minorHAnsi" w:hAnsi="Times New Roman"/>
                <w:sz w:val="24"/>
                <w:lang w:eastAsia="en-US"/>
              </w:rPr>
            </w:pPr>
            <w:r w:rsidRPr="005E6DE8">
              <w:rPr>
                <w:rFonts w:ascii="Times New Roman" w:hAnsi="Times New Roman"/>
                <w:szCs w:val="28"/>
              </w:rPr>
              <w:t>Проект разработан в целях максимального и рационального распоряжения территорией территориальной зоны</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5F740A2D" w:rsidR="00522432" w:rsidRPr="008D78BA" w:rsidRDefault="00785676" w:rsidP="00127600">
            <w:pPr>
              <w:spacing w:after="0" w:line="240" w:lineRule="auto"/>
              <w:outlineLvl w:val="0"/>
              <w:rPr>
                <w:rFonts w:ascii="Times New Roman" w:eastAsiaTheme="minorHAnsi" w:hAnsi="Times New Roman"/>
                <w:lang w:eastAsia="en-US"/>
              </w:rPr>
            </w:pPr>
            <w:r w:rsidRPr="008D78BA">
              <w:rPr>
                <w:rFonts w:ascii="Times New Roman" w:eastAsiaTheme="minorHAnsi" w:hAnsi="Times New Roman"/>
                <w:lang w:eastAsia="en-US"/>
              </w:rPr>
              <w:t>П</w:t>
            </w:r>
            <w:r w:rsidR="00522432" w:rsidRPr="008D78BA">
              <w:rPr>
                <w:rFonts w:ascii="Times New Roman" w:eastAsiaTheme="minorHAnsi" w:hAnsi="Times New Roman"/>
                <w:lang w:eastAsia="en-US"/>
              </w:rPr>
              <w:t xml:space="preserve">ринятие </w:t>
            </w:r>
            <w:r w:rsidR="00127600">
              <w:rPr>
                <w:rFonts w:ascii="Times New Roman" w:eastAsiaTheme="minorHAnsi" w:hAnsi="Times New Roman"/>
                <w:lang w:eastAsia="en-US"/>
              </w:rPr>
              <w:t>Проекта</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522432" w:rsidRPr="008D78BA" w:rsidRDefault="00785676"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П</w:t>
            </w:r>
            <w:r w:rsidR="00522432" w:rsidRPr="008D78BA">
              <w:rPr>
                <w:rFonts w:ascii="Times New Roman" w:hAnsi="Times New Roman"/>
              </w:rPr>
              <w:t>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897D502" w:rsidR="00522432" w:rsidRPr="008D78BA" w:rsidRDefault="00715E7C" w:rsidP="0034095E">
            <w:pPr>
              <w:widowControl w:val="0"/>
              <w:autoSpaceDE w:val="0"/>
              <w:autoSpaceDN w:val="0"/>
              <w:adjustRightInd w:val="0"/>
              <w:spacing w:after="0" w:line="240" w:lineRule="auto"/>
              <w:jc w:val="both"/>
              <w:rPr>
                <w:rFonts w:ascii="Times New Roman" w:hAnsi="Times New Roman"/>
              </w:rPr>
            </w:pPr>
            <w:r w:rsidRPr="00715E7C">
              <w:rPr>
                <w:rFonts w:ascii="Times New Roman" w:hAnsi="Times New Roman"/>
              </w:rPr>
              <w:t>Январь – февраль 2025 г.</w:t>
            </w:r>
            <w:r w:rsidR="0034095E">
              <w:rPr>
                <w:rFonts w:ascii="Times New Roman" w:hAnsi="Times New Roman"/>
              </w:rPr>
              <w:t xml:space="preserve"> </w:t>
            </w:r>
            <w:r w:rsidR="00522432" w:rsidRPr="0034095E">
              <w:rPr>
                <w:rFonts w:ascii="Times New Roman" w:hAnsi="Times New Roman"/>
              </w:rPr>
              <w:t>принят</w:t>
            </w:r>
            <w:r w:rsidR="00522432" w:rsidRPr="008D78BA">
              <w:rPr>
                <w:rFonts w:ascii="Times New Roman" w:hAnsi="Times New Roman"/>
              </w:rPr>
              <w:t xml:space="preserve"> </w:t>
            </w:r>
            <w:r w:rsidR="0034095E">
              <w:rPr>
                <w:rFonts w:ascii="Times New Roman" w:hAnsi="Times New Roman"/>
              </w:rPr>
              <w:t>Проект</w:t>
            </w:r>
          </w:p>
        </w:tc>
      </w:tr>
    </w:tbl>
    <w:p w14:paraId="09DE82FC" w14:textId="291F3D3A" w:rsidR="001E0D46" w:rsidRPr="00FE5643" w:rsidRDefault="00522432" w:rsidP="00044838">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044838">
      <w:pPr>
        <w:autoSpaceDE w:val="0"/>
        <w:autoSpaceDN w:val="0"/>
        <w:adjustRightInd w:val="0"/>
        <w:spacing w:after="0" w:line="240" w:lineRule="auto"/>
        <w:ind w:firstLine="709"/>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044838">
      <w:pPr>
        <w:autoSpaceDE w:val="0"/>
        <w:autoSpaceDN w:val="0"/>
        <w:adjustRightInd w:val="0"/>
        <w:spacing w:after="0" w:line="240" w:lineRule="auto"/>
        <w:ind w:firstLine="709"/>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8D78BA"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2913061A" w14:textId="5F8295D2"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4.1. Группы потенциальных</w:t>
            </w:r>
            <w:r w:rsidR="00122DFB" w:rsidRPr="008D78BA">
              <w:rPr>
                <w:rFonts w:ascii="Times New Roman" w:hAnsi="Times New Roman"/>
              </w:rPr>
              <w:t xml:space="preserve"> </w:t>
            </w:r>
            <w:r w:rsidRPr="008D78BA">
              <w:rPr>
                <w:rFonts w:ascii="Times New Roman" w:hAnsi="Times New Roman"/>
              </w:rPr>
              <w:t>адресатов предлагаемого</w:t>
            </w:r>
            <w:r w:rsidR="00122DFB" w:rsidRPr="008D78BA">
              <w:rPr>
                <w:rFonts w:ascii="Times New Roman" w:hAnsi="Times New Roman"/>
              </w:rPr>
              <w:t xml:space="preserve"> </w:t>
            </w:r>
            <w:r w:rsidRPr="008D78BA">
              <w:rPr>
                <w:rFonts w:ascii="Times New Roman" w:hAnsi="Times New Roman"/>
              </w:rPr>
              <w:t>правового регулирования (краткое</w:t>
            </w:r>
            <w:r w:rsidR="00122DFB" w:rsidRPr="008D78BA">
              <w:rPr>
                <w:rFonts w:ascii="Times New Roman" w:hAnsi="Times New Roman"/>
              </w:rPr>
              <w:t xml:space="preserve"> </w:t>
            </w:r>
            <w:r w:rsidRPr="008D78BA">
              <w:rPr>
                <w:rFonts w:ascii="Times New Roman" w:hAnsi="Times New Roman"/>
              </w:rPr>
              <w:t>описание их качественных</w:t>
            </w:r>
            <w:r w:rsidR="00122DFB" w:rsidRPr="008D78BA">
              <w:rPr>
                <w:rFonts w:ascii="Times New Roman" w:hAnsi="Times New Roman"/>
              </w:rPr>
              <w:t xml:space="preserve"> </w:t>
            </w:r>
            <w:r w:rsidRPr="008D78BA">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2F301A5C" w14:textId="1EFC495F"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4.2. Количество</w:t>
            </w:r>
            <w:r w:rsidR="00122DFB" w:rsidRPr="008D78BA">
              <w:rPr>
                <w:rFonts w:ascii="Times New Roman" w:hAnsi="Times New Roman"/>
              </w:rPr>
              <w:t xml:space="preserve"> </w:t>
            </w:r>
            <w:r w:rsidRPr="008D78BA">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3130A65E" w14:textId="7FF16545"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4.3. Источники</w:t>
            </w:r>
            <w:r w:rsidR="00122DFB" w:rsidRPr="008D78BA">
              <w:rPr>
                <w:rFonts w:ascii="Times New Roman" w:hAnsi="Times New Roman"/>
              </w:rPr>
              <w:t xml:space="preserve"> </w:t>
            </w:r>
            <w:r w:rsidRPr="008D78BA">
              <w:rPr>
                <w:rFonts w:ascii="Times New Roman" w:hAnsi="Times New Roman"/>
              </w:rPr>
              <w:t>данных</w:t>
            </w:r>
          </w:p>
        </w:tc>
      </w:tr>
      <w:tr w:rsidR="00522432" w:rsidRPr="008D78BA"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52AAB8A5" w:rsidR="00522432" w:rsidRPr="008D78BA" w:rsidRDefault="00734E39" w:rsidP="00885E8D">
            <w:pPr>
              <w:autoSpaceDE w:val="0"/>
              <w:autoSpaceDN w:val="0"/>
              <w:adjustRightInd w:val="0"/>
              <w:spacing w:after="0" w:line="240" w:lineRule="auto"/>
              <w:rPr>
                <w:rFonts w:ascii="Times New Roman" w:hAnsi="Times New Roman"/>
              </w:rPr>
            </w:pPr>
            <w:r w:rsidRPr="008D78BA">
              <w:rPr>
                <w:rFonts w:ascii="Times New Roman" w:hAnsi="Times New Roman"/>
              </w:rPr>
              <w:t>Субъек</w:t>
            </w:r>
            <w:r w:rsidR="00885E8D">
              <w:rPr>
                <w:rFonts w:ascii="Times New Roman" w:hAnsi="Times New Roman"/>
              </w:rPr>
              <w:t>ты градостроительных отношений</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отсутствуют</w:t>
            </w:r>
          </w:p>
        </w:tc>
      </w:tr>
    </w:tbl>
    <w:p w14:paraId="0BE71E4D" w14:textId="07F9CD1B"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8D78BA"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2EF8973E" w14:textId="3DB14E8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5.1. Наименование</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(полномочия,</w:t>
            </w:r>
            <w:r w:rsidR="00D2604B" w:rsidRPr="008D78BA">
              <w:rPr>
                <w:rFonts w:ascii="Times New Roman" w:hAnsi="Times New Roman"/>
              </w:rPr>
              <w:t xml:space="preserve"> </w:t>
            </w:r>
            <w:r w:rsidRPr="008D78BA">
              <w:rPr>
                <w:rFonts w:ascii="Times New Roman" w:hAnsi="Times New Roman"/>
              </w:rPr>
              <w:t>обязанности или</w:t>
            </w:r>
            <w:r w:rsidR="00D2604B" w:rsidRPr="008D78BA">
              <w:rPr>
                <w:rFonts w:ascii="Times New Roman" w:hAnsi="Times New Roman"/>
              </w:rPr>
              <w:t xml:space="preserve"> </w:t>
            </w:r>
            <w:r w:rsidRPr="008D78BA">
              <w:rPr>
                <w:rFonts w:ascii="Times New Roman" w:hAnsi="Times New Roman"/>
              </w:rPr>
              <w:t>права)</w:t>
            </w:r>
          </w:p>
        </w:tc>
        <w:tc>
          <w:tcPr>
            <w:tcW w:w="1750" w:type="dxa"/>
            <w:tcBorders>
              <w:top w:val="single" w:sz="4" w:space="0" w:color="auto"/>
              <w:left w:val="single" w:sz="4" w:space="0" w:color="auto"/>
              <w:bottom w:val="single" w:sz="4" w:space="0" w:color="auto"/>
              <w:right w:val="single" w:sz="4" w:space="0" w:color="auto"/>
            </w:tcBorders>
          </w:tcPr>
          <w:p w14:paraId="5552EFDB" w14:textId="7A2E55AB"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5.2.Характер</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(новая /изменяемая /отменяемая)</w:t>
            </w:r>
          </w:p>
        </w:tc>
        <w:tc>
          <w:tcPr>
            <w:tcW w:w="1935" w:type="dxa"/>
            <w:tcBorders>
              <w:top w:val="single" w:sz="4" w:space="0" w:color="auto"/>
              <w:left w:val="single" w:sz="4" w:space="0" w:color="auto"/>
              <w:bottom w:val="single" w:sz="4" w:space="0" w:color="auto"/>
              <w:right w:val="single" w:sz="4" w:space="0" w:color="auto"/>
            </w:tcBorders>
          </w:tcPr>
          <w:p w14:paraId="6DF7A720" w14:textId="6502BEE9"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5.3.</w:t>
            </w:r>
            <w:r w:rsidR="00D2604B" w:rsidRPr="008D78BA">
              <w:rPr>
                <w:rFonts w:ascii="Times New Roman" w:hAnsi="Times New Roman"/>
              </w:rPr>
              <w:t xml:space="preserve"> </w:t>
            </w:r>
            <w:r w:rsidRPr="008D78BA">
              <w:rPr>
                <w:rFonts w:ascii="Times New Roman" w:hAnsi="Times New Roman"/>
              </w:rPr>
              <w:t>Предполагаемый</w:t>
            </w:r>
            <w:r w:rsidR="00D2604B" w:rsidRPr="008D78BA">
              <w:rPr>
                <w:rFonts w:ascii="Times New Roman" w:hAnsi="Times New Roman"/>
              </w:rPr>
              <w:t xml:space="preserve"> </w:t>
            </w:r>
            <w:r w:rsidRPr="008D78BA">
              <w:rPr>
                <w:rFonts w:ascii="Times New Roman" w:hAnsi="Times New Roman"/>
              </w:rPr>
              <w:t>порядок</w:t>
            </w:r>
            <w:r w:rsidR="00D2604B" w:rsidRPr="008D78BA">
              <w:rPr>
                <w:rFonts w:ascii="Times New Roman" w:hAnsi="Times New Roman"/>
              </w:rPr>
              <w:t xml:space="preserve"> </w:t>
            </w:r>
            <w:r w:rsidRPr="008D78BA">
              <w:rPr>
                <w:rFonts w:ascii="Times New Roman" w:hAnsi="Times New Roman"/>
              </w:rPr>
              <w:t>реализации</w:t>
            </w:r>
          </w:p>
        </w:tc>
        <w:tc>
          <w:tcPr>
            <w:tcW w:w="1843" w:type="dxa"/>
            <w:tcBorders>
              <w:top w:val="single" w:sz="4" w:space="0" w:color="auto"/>
              <w:left w:val="single" w:sz="4" w:space="0" w:color="auto"/>
              <w:bottom w:val="single" w:sz="4" w:space="0" w:color="auto"/>
              <w:right w:val="single" w:sz="4" w:space="0" w:color="auto"/>
            </w:tcBorders>
          </w:tcPr>
          <w:p w14:paraId="4C88F5C7" w14:textId="0962DC31"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5.4. Оценка</w:t>
            </w:r>
            <w:r w:rsidR="00D2604B" w:rsidRPr="008D78BA">
              <w:rPr>
                <w:rFonts w:ascii="Times New Roman" w:hAnsi="Times New Roman"/>
              </w:rPr>
              <w:t xml:space="preserve"> </w:t>
            </w:r>
            <w:r w:rsidRPr="008D78BA">
              <w:rPr>
                <w:rFonts w:ascii="Times New Roman" w:hAnsi="Times New Roman"/>
              </w:rPr>
              <w:t>изменения</w:t>
            </w:r>
            <w:r w:rsidR="00D2604B" w:rsidRPr="008D78BA">
              <w:rPr>
                <w:rFonts w:ascii="Times New Roman" w:hAnsi="Times New Roman"/>
              </w:rPr>
              <w:t xml:space="preserve"> </w:t>
            </w:r>
            <w:r w:rsidRPr="008D78BA">
              <w:rPr>
                <w:rFonts w:ascii="Times New Roman" w:hAnsi="Times New Roman"/>
              </w:rPr>
              <w:t>трудовых затрат</w:t>
            </w:r>
          </w:p>
          <w:p w14:paraId="3D49B1C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(чел./час в год),</w:t>
            </w:r>
          </w:p>
          <w:p w14:paraId="0D9669AF" w14:textId="506EE813" w:rsidR="00522432" w:rsidRPr="008D78BA" w:rsidRDefault="00D2604B" w:rsidP="00D2604B">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И</w:t>
            </w:r>
            <w:r w:rsidR="00522432" w:rsidRPr="008D78BA">
              <w:rPr>
                <w:rFonts w:ascii="Times New Roman" w:hAnsi="Times New Roman"/>
              </w:rPr>
              <w:t>зменения</w:t>
            </w:r>
            <w:r w:rsidRPr="008D78BA">
              <w:rPr>
                <w:rFonts w:ascii="Times New Roman" w:hAnsi="Times New Roman"/>
              </w:rPr>
              <w:t xml:space="preserve"> </w:t>
            </w:r>
            <w:r w:rsidR="00522432" w:rsidRPr="008D78BA">
              <w:rPr>
                <w:rFonts w:ascii="Times New Roman" w:hAnsi="Times New Roman"/>
              </w:rPr>
              <w:t>численности</w:t>
            </w:r>
            <w:r w:rsidRPr="008D78BA">
              <w:rPr>
                <w:rFonts w:ascii="Times New Roman" w:hAnsi="Times New Roman"/>
              </w:rPr>
              <w:t xml:space="preserve"> </w:t>
            </w:r>
            <w:r w:rsidR="00522432" w:rsidRPr="008D78BA">
              <w:rPr>
                <w:rFonts w:ascii="Times New Roman" w:hAnsi="Times New Roman"/>
              </w:rPr>
              <w:t>сотрудников</w:t>
            </w:r>
            <w:r w:rsidRPr="008D78BA">
              <w:rPr>
                <w:rFonts w:ascii="Times New Roman" w:hAnsi="Times New Roman"/>
              </w:rPr>
              <w:t xml:space="preserve"> </w:t>
            </w:r>
            <w:r w:rsidR="00522432" w:rsidRPr="008D78BA">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237570F0" w14:textId="4420F0B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5.5. Оценка</w:t>
            </w:r>
            <w:r w:rsidR="00D2604B" w:rsidRPr="008D78BA">
              <w:rPr>
                <w:rFonts w:ascii="Times New Roman" w:hAnsi="Times New Roman"/>
              </w:rPr>
              <w:t xml:space="preserve"> и</w:t>
            </w:r>
            <w:r w:rsidRPr="008D78BA">
              <w:rPr>
                <w:rFonts w:ascii="Times New Roman" w:hAnsi="Times New Roman"/>
              </w:rPr>
              <w:t>зменения</w:t>
            </w:r>
            <w:r w:rsidR="00D2604B" w:rsidRPr="008D78BA">
              <w:rPr>
                <w:rFonts w:ascii="Times New Roman" w:hAnsi="Times New Roman"/>
              </w:rPr>
              <w:t xml:space="preserve"> </w:t>
            </w:r>
            <w:r w:rsidRPr="008D78BA">
              <w:rPr>
                <w:rFonts w:ascii="Times New Roman" w:hAnsi="Times New Roman"/>
              </w:rPr>
              <w:t>потребностей</w:t>
            </w:r>
            <w:r w:rsidR="00D2604B" w:rsidRPr="008D78BA">
              <w:rPr>
                <w:rFonts w:ascii="Times New Roman" w:hAnsi="Times New Roman"/>
              </w:rPr>
              <w:t xml:space="preserve"> </w:t>
            </w:r>
            <w:r w:rsidRPr="008D78BA">
              <w:rPr>
                <w:rFonts w:ascii="Times New Roman" w:hAnsi="Times New Roman"/>
              </w:rPr>
              <w:t>в других</w:t>
            </w:r>
            <w:r w:rsidR="00D2604B" w:rsidRPr="008D78BA">
              <w:rPr>
                <w:rFonts w:ascii="Times New Roman" w:hAnsi="Times New Roman"/>
              </w:rPr>
              <w:t xml:space="preserve"> </w:t>
            </w:r>
            <w:r w:rsidRPr="008D78BA">
              <w:rPr>
                <w:rFonts w:ascii="Times New Roman" w:hAnsi="Times New Roman"/>
              </w:rPr>
              <w:t>ресурсах</w:t>
            </w:r>
          </w:p>
        </w:tc>
      </w:tr>
      <w:tr w:rsidR="004712E8" w:rsidRPr="008D78BA" w14:paraId="27B9A6FE" w14:textId="77777777" w:rsidTr="00965DD4">
        <w:tc>
          <w:tcPr>
            <w:tcW w:w="2660" w:type="dxa"/>
            <w:tcBorders>
              <w:top w:val="single" w:sz="4" w:space="0" w:color="auto"/>
              <w:left w:val="single" w:sz="4" w:space="0" w:color="auto"/>
              <w:bottom w:val="single" w:sz="4" w:space="0" w:color="auto"/>
              <w:right w:val="single" w:sz="4" w:space="0" w:color="auto"/>
            </w:tcBorders>
          </w:tcPr>
          <w:p w14:paraId="52959F2B" w14:textId="71C93D4D" w:rsidR="00522432" w:rsidRPr="00306174" w:rsidRDefault="00A35982" w:rsidP="00A35982">
            <w:pPr>
              <w:autoSpaceDE w:val="0"/>
              <w:autoSpaceDN w:val="0"/>
              <w:adjustRightInd w:val="0"/>
              <w:spacing w:after="0" w:line="240" w:lineRule="auto"/>
              <w:rPr>
                <w:rFonts w:ascii="Times New Roman" w:hAnsi="Times New Roman"/>
              </w:rPr>
            </w:pPr>
            <w:r w:rsidRPr="00A35982">
              <w:rPr>
                <w:rFonts w:ascii="Times New Roman" w:hAnsi="Times New Roman"/>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1750" w:type="dxa"/>
            <w:tcBorders>
              <w:top w:val="single" w:sz="4" w:space="0" w:color="auto"/>
              <w:left w:val="single" w:sz="4" w:space="0" w:color="auto"/>
              <w:bottom w:val="single" w:sz="4" w:space="0" w:color="auto"/>
              <w:right w:val="single" w:sz="4" w:space="0" w:color="auto"/>
            </w:tcBorders>
          </w:tcPr>
          <w:p w14:paraId="510808C4" w14:textId="1265F40C" w:rsidR="00522432" w:rsidRPr="008D78BA" w:rsidRDefault="00A35982" w:rsidP="00A75851">
            <w:pPr>
              <w:autoSpaceDE w:val="0"/>
              <w:autoSpaceDN w:val="0"/>
              <w:adjustRightInd w:val="0"/>
              <w:spacing w:after="0" w:line="240" w:lineRule="auto"/>
              <w:jc w:val="both"/>
              <w:rPr>
                <w:rFonts w:ascii="Times New Roman" w:hAnsi="Times New Roman"/>
              </w:rPr>
            </w:pPr>
            <w:r>
              <w:rPr>
                <w:rFonts w:ascii="Times New Roman" w:hAnsi="Times New Roman"/>
              </w:rPr>
              <w:t>Изменяемая</w:t>
            </w:r>
          </w:p>
        </w:tc>
        <w:tc>
          <w:tcPr>
            <w:tcW w:w="1935" w:type="dxa"/>
            <w:tcBorders>
              <w:top w:val="single" w:sz="4" w:space="0" w:color="auto"/>
              <w:left w:val="single" w:sz="4" w:space="0" w:color="auto"/>
              <w:bottom w:val="single" w:sz="4" w:space="0" w:color="auto"/>
              <w:right w:val="single" w:sz="4" w:space="0" w:color="auto"/>
            </w:tcBorders>
          </w:tcPr>
          <w:p w14:paraId="3C45205E" w14:textId="15D7A14C" w:rsidR="00522432" w:rsidRPr="008D78BA" w:rsidRDefault="00522432" w:rsidP="00F8363C">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Согласно утвержденному </w:t>
            </w:r>
            <w:r w:rsidR="00F8363C" w:rsidRPr="008D78BA">
              <w:rPr>
                <w:rFonts w:ascii="Times New Roman" w:hAnsi="Times New Roman"/>
              </w:rPr>
              <w:t>решению Совета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r>
    </w:tbl>
    <w:p w14:paraId="74D1B1DB" w14:textId="5CE7B8B2" w:rsidR="00BE704D" w:rsidRDefault="00BE704D" w:rsidP="00BB2057">
      <w:pPr>
        <w:autoSpaceDE w:val="0"/>
        <w:autoSpaceDN w:val="0"/>
        <w:adjustRightInd w:val="0"/>
        <w:spacing w:after="0" w:line="240" w:lineRule="auto"/>
        <w:ind w:firstLine="709"/>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8D78BA" w14:paraId="604B013A" w14:textId="77777777" w:rsidTr="008D247E">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6.1. Наименование функции (полномочия, обязанности или права) (в соответствии с</w:t>
            </w:r>
          </w:p>
          <w:p w14:paraId="6050E32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6.2. Виды расходов</w:t>
            </w:r>
          </w:p>
          <w:p w14:paraId="545B2C6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 поступлений)</w:t>
            </w:r>
          </w:p>
          <w:p w14:paraId="48C2AF7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6.3.Количественная</w:t>
            </w:r>
          </w:p>
          <w:p w14:paraId="7FB0CC4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оценка расходов и</w:t>
            </w:r>
          </w:p>
          <w:p w14:paraId="3C98E0B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w:t>
            </w:r>
          </w:p>
          <w:p w14:paraId="4FF16CC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поступлений,</w:t>
            </w:r>
          </w:p>
          <w:p w14:paraId="7BE6CC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млн. рублей</w:t>
            </w:r>
          </w:p>
        </w:tc>
      </w:tr>
      <w:tr w:rsidR="00BE704D" w:rsidRPr="008D78BA" w14:paraId="5F44DA20" w14:textId="77777777" w:rsidTr="008D247E">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Наименование органа местного самоуправления (от 1 до №):</w:t>
            </w:r>
          </w:p>
        </w:tc>
      </w:tr>
      <w:tr w:rsidR="00B93D6F" w:rsidRPr="008D78BA" w14:paraId="0B962BEA" w14:textId="77777777" w:rsidTr="008D247E">
        <w:tc>
          <w:tcPr>
            <w:tcW w:w="3085" w:type="dxa"/>
            <w:vMerge w:val="restart"/>
            <w:tcBorders>
              <w:top w:val="single" w:sz="4" w:space="0" w:color="auto"/>
              <w:left w:val="single" w:sz="4" w:space="0" w:color="auto"/>
              <w:bottom w:val="single" w:sz="4" w:space="0" w:color="auto"/>
              <w:right w:val="single" w:sz="4" w:space="0" w:color="auto"/>
            </w:tcBorders>
            <w:hideMark/>
          </w:tcPr>
          <w:p w14:paraId="6F70D8A9" w14:textId="6AFDBA35" w:rsidR="00B93D6F" w:rsidRPr="008D78BA" w:rsidRDefault="005D5368" w:rsidP="00B93D6F">
            <w:pPr>
              <w:autoSpaceDE w:val="0"/>
              <w:autoSpaceDN w:val="0"/>
              <w:adjustRightInd w:val="0"/>
              <w:spacing w:after="0" w:line="240" w:lineRule="auto"/>
              <w:rPr>
                <w:rFonts w:ascii="Times New Roman" w:hAnsi="Times New Roman"/>
              </w:rPr>
            </w:pPr>
            <w:r w:rsidRPr="005D5368">
              <w:rPr>
                <w:rFonts w:ascii="Times New Roman" w:hAnsi="Times New Roman"/>
                <w:szCs w:val="28"/>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337DA8F0"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Единовременные расходы (от 1 до №) в </w:t>
            </w:r>
            <w:r w:rsidR="00715E7C">
              <w:rPr>
                <w:rFonts w:ascii="Times New Roman" w:hAnsi="Times New Roman"/>
              </w:rPr>
              <w:t>2025</w:t>
            </w:r>
            <w:r w:rsidRPr="008D78BA">
              <w:rPr>
                <w:rFonts w:ascii="Times New Roman" w:hAnsi="Times New Roman"/>
              </w:rPr>
              <w:t>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5CF6E7C0"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3D9F0A94"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04B64F60" w14:textId="77777777" w:rsidTr="008D247E">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8D78BA" w:rsidRDefault="00BE704D" w:rsidP="008D247E">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w:t>
            </w:r>
          </w:p>
          <w:p w14:paraId="025AC28A" w14:textId="43308DDB"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(от 1 до №) в </w:t>
            </w:r>
            <w:r w:rsidR="00715E7C">
              <w:rPr>
                <w:rFonts w:ascii="Times New Roman" w:hAnsi="Times New Roman"/>
              </w:rPr>
              <w:t>2025</w:t>
            </w:r>
            <w:r w:rsidRPr="008D78BA">
              <w:rPr>
                <w:rFonts w:ascii="Times New Roman" w:hAnsi="Times New Roman"/>
              </w:rPr>
              <w:t xml:space="preserve">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798156AB"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19E0DF16" w14:textId="77777777" w:rsidTr="008D247E">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76737F1"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95D7AA7"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2E575799" w14:textId="77777777" w:rsidTr="008D247E">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8D78BA" w:rsidRDefault="00BE704D" w:rsidP="008D247E">
            <w:pPr>
              <w:autoSpaceDE w:val="0"/>
              <w:autoSpaceDN w:val="0"/>
              <w:adjustRightInd w:val="0"/>
              <w:spacing w:after="0" w:line="240" w:lineRule="auto"/>
              <w:jc w:val="both"/>
              <w:rPr>
                <w:rFonts w:ascii="Times New Roman" w:hAnsi="Times New Roman"/>
                <w:color w:val="FF0000"/>
              </w:rPr>
            </w:pPr>
            <w:r w:rsidRPr="008D78BA">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bl>
    <w:p w14:paraId="67C855FB" w14:textId="67B4F33C" w:rsidR="00BE704D" w:rsidRPr="007B1C10" w:rsidRDefault="00BE704D" w:rsidP="00BB2057">
      <w:pPr>
        <w:tabs>
          <w:tab w:val="left" w:pos="9498"/>
        </w:tabs>
        <w:autoSpaceDE w:val="0"/>
        <w:autoSpaceDN w:val="0"/>
        <w:adjustRightInd w:val="0"/>
        <w:spacing w:after="0" w:line="240" w:lineRule="auto"/>
        <w:ind w:firstLine="709"/>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lastRenderedPageBreak/>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47"/>
        <w:gridCol w:w="3515"/>
        <w:gridCol w:w="958"/>
      </w:tblGrid>
      <w:tr w:rsidR="00522432" w:rsidRPr="008D78BA" w14:paraId="0411D87D" w14:textId="77777777" w:rsidTr="00D71E23">
        <w:tc>
          <w:tcPr>
            <w:tcW w:w="1951" w:type="dxa"/>
            <w:tcBorders>
              <w:top w:val="single" w:sz="4" w:space="0" w:color="auto"/>
              <w:left w:val="single" w:sz="4" w:space="0" w:color="auto"/>
              <w:bottom w:val="single" w:sz="4" w:space="0" w:color="auto"/>
              <w:right w:val="single" w:sz="4" w:space="0" w:color="auto"/>
            </w:tcBorders>
          </w:tcPr>
          <w:p w14:paraId="220A8440" w14:textId="259B5EC2"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7.1. Группы</w:t>
            </w:r>
            <w:r w:rsidR="008D247E" w:rsidRPr="008D78BA">
              <w:rPr>
                <w:rFonts w:ascii="Times New Roman" w:hAnsi="Times New Roman"/>
              </w:rPr>
              <w:t xml:space="preserve"> </w:t>
            </w:r>
            <w:r w:rsidRPr="008D78BA">
              <w:rPr>
                <w:rFonts w:ascii="Times New Roman" w:hAnsi="Times New Roman"/>
              </w:rPr>
              <w:t>потенциальных</w:t>
            </w:r>
            <w:r w:rsidR="008D247E" w:rsidRPr="008D78BA">
              <w:rPr>
                <w:rFonts w:ascii="Times New Roman" w:hAnsi="Times New Roman"/>
              </w:rPr>
              <w:t xml:space="preserve"> </w:t>
            </w:r>
            <w:r w:rsidRPr="008D78BA">
              <w:rPr>
                <w:rFonts w:ascii="Times New Roman" w:hAnsi="Times New Roman"/>
              </w:rPr>
              <w:t>адресатов</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r w:rsidR="008D247E" w:rsidRPr="008D78BA">
              <w:rPr>
                <w:rFonts w:ascii="Times New Roman" w:hAnsi="Times New Roman"/>
              </w:rPr>
              <w:t xml:space="preserve"> </w:t>
            </w:r>
            <w:r w:rsidRPr="008D78BA">
              <w:rPr>
                <w:rFonts w:ascii="Times New Roman" w:hAnsi="Times New Roman"/>
              </w:rPr>
              <w:t>(в соответствии</w:t>
            </w:r>
            <w:r w:rsidR="008D247E" w:rsidRPr="008D78BA">
              <w:rPr>
                <w:rFonts w:ascii="Times New Roman" w:hAnsi="Times New Roman"/>
              </w:rPr>
              <w:t xml:space="preserve"> </w:t>
            </w:r>
            <w:r w:rsidRPr="008D78BA">
              <w:rPr>
                <w:rFonts w:ascii="Times New Roman" w:hAnsi="Times New Roman"/>
              </w:rPr>
              <w:t>с п. 4.1 сводного</w:t>
            </w:r>
            <w:r w:rsidR="008D247E" w:rsidRPr="008D78BA">
              <w:rPr>
                <w:rFonts w:ascii="Times New Roman" w:hAnsi="Times New Roman"/>
              </w:rPr>
              <w:t xml:space="preserve"> </w:t>
            </w:r>
            <w:r w:rsidRPr="008D78BA">
              <w:rPr>
                <w:rFonts w:ascii="Times New Roman" w:hAnsi="Times New Roman"/>
              </w:rPr>
              <w:t>отчета)</w:t>
            </w:r>
          </w:p>
        </w:tc>
        <w:tc>
          <w:tcPr>
            <w:tcW w:w="3147" w:type="dxa"/>
            <w:tcBorders>
              <w:top w:val="single" w:sz="4" w:space="0" w:color="auto"/>
              <w:left w:val="single" w:sz="4" w:space="0" w:color="auto"/>
              <w:bottom w:val="single" w:sz="4" w:space="0" w:color="auto"/>
              <w:right w:val="single" w:sz="4" w:space="0" w:color="auto"/>
            </w:tcBorders>
          </w:tcPr>
          <w:p w14:paraId="5B8D7463" w14:textId="48BE201C"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7.2. Новые обязанности и</w:t>
            </w:r>
            <w:r w:rsidR="008D247E" w:rsidRPr="008D78BA">
              <w:rPr>
                <w:rFonts w:ascii="Times New Roman" w:hAnsi="Times New Roman"/>
              </w:rPr>
              <w:t xml:space="preserve"> </w:t>
            </w:r>
            <w:r w:rsidRPr="008D78BA">
              <w:rPr>
                <w:rFonts w:ascii="Times New Roman" w:hAnsi="Times New Roman"/>
              </w:rPr>
              <w:t>ограничения, изменения</w:t>
            </w:r>
            <w:r w:rsidR="008D247E" w:rsidRPr="008D78BA">
              <w:rPr>
                <w:rFonts w:ascii="Times New Roman" w:hAnsi="Times New Roman"/>
              </w:rPr>
              <w:t xml:space="preserve"> </w:t>
            </w:r>
            <w:r w:rsidRPr="008D78BA">
              <w:rPr>
                <w:rFonts w:ascii="Times New Roman" w:hAnsi="Times New Roman"/>
              </w:rPr>
              <w:t>существующих</w:t>
            </w:r>
            <w:r w:rsidR="008D247E" w:rsidRPr="008D78BA">
              <w:rPr>
                <w:rFonts w:ascii="Times New Roman" w:hAnsi="Times New Roman"/>
              </w:rPr>
              <w:t xml:space="preserve"> </w:t>
            </w:r>
            <w:r w:rsidRPr="008D78BA">
              <w:rPr>
                <w:rFonts w:ascii="Times New Roman" w:hAnsi="Times New Roman"/>
              </w:rPr>
              <w:t>обязанностей и</w:t>
            </w:r>
            <w:r w:rsidR="008D247E" w:rsidRPr="008D78BA">
              <w:rPr>
                <w:rFonts w:ascii="Times New Roman" w:hAnsi="Times New Roman"/>
              </w:rPr>
              <w:t xml:space="preserve"> </w:t>
            </w:r>
            <w:r w:rsidRPr="008D78BA">
              <w:rPr>
                <w:rFonts w:ascii="Times New Roman" w:hAnsi="Times New Roman"/>
              </w:rPr>
              <w:t>ограничений, вводимые</w:t>
            </w:r>
            <w:r w:rsidR="008D247E" w:rsidRPr="008D78BA">
              <w:rPr>
                <w:rFonts w:ascii="Times New Roman" w:hAnsi="Times New Roman"/>
              </w:rPr>
              <w:t xml:space="preserve"> </w:t>
            </w:r>
            <w:r w:rsidRPr="008D78BA">
              <w:rPr>
                <w:rFonts w:ascii="Times New Roman" w:hAnsi="Times New Roman"/>
              </w:rPr>
              <w:t>предлагаемым правовым</w:t>
            </w:r>
            <w:r w:rsidR="008D247E" w:rsidRPr="008D78BA">
              <w:rPr>
                <w:rFonts w:ascii="Times New Roman" w:hAnsi="Times New Roman"/>
              </w:rPr>
              <w:t xml:space="preserve"> </w:t>
            </w:r>
            <w:r w:rsidRPr="008D78BA">
              <w:rPr>
                <w:rFonts w:ascii="Times New Roman" w:hAnsi="Times New Roman"/>
              </w:rPr>
              <w:t>регулированием (с</w:t>
            </w:r>
            <w:r w:rsidR="008D247E" w:rsidRPr="008D78BA">
              <w:rPr>
                <w:rFonts w:ascii="Times New Roman" w:hAnsi="Times New Roman"/>
              </w:rPr>
              <w:t xml:space="preserve"> </w:t>
            </w:r>
            <w:r w:rsidRPr="008D78BA">
              <w:rPr>
                <w:rFonts w:ascii="Times New Roman" w:hAnsi="Times New Roman"/>
              </w:rPr>
              <w:t>указанием</w:t>
            </w:r>
            <w:r w:rsidR="008D247E" w:rsidRPr="008D78BA">
              <w:rPr>
                <w:rFonts w:ascii="Times New Roman" w:hAnsi="Times New Roman"/>
              </w:rPr>
              <w:t xml:space="preserve"> </w:t>
            </w:r>
            <w:r w:rsidRPr="008D78BA">
              <w:rPr>
                <w:rFonts w:ascii="Times New Roman" w:hAnsi="Times New Roman"/>
              </w:rPr>
              <w:t>соответствующих</w:t>
            </w:r>
            <w:r w:rsidR="008D247E" w:rsidRPr="008D78BA">
              <w:rPr>
                <w:rFonts w:ascii="Times New Roman" w:hAnsi="Times New Roman"/>
              </w:rPr>
              <w:t xml:space="preserve"> </w:t>
            </w:r>
            <w:r w:rsidRPr="008D78BA">
              <w:rPr>
                <w:rFonts w:ascii="Times New Roman" w:hAnsi="Times New Roman"/>
              </w:rPr>
              <w:t>положений проекта</w:t>
            </w:r>
            <w:r w:rsidR="008D247E" w:rsidRPr="008D78BA">
              <w:rPr>
                <w:rFonts w:ascii="Times New Roman" w:hAnsi="Times New Roman"/>
              </w:rPr>
              <w:t xml:space="preserve"> </w:t>
            </w:r>
            <w:r w:rsidRPr="008D78BA">
              <w:rPr>
                <w:rFonts w:ascii="Times New Roman" w:hAnsi="Times New Roman"/>
              </w:rPr>
              <w:t>муниципального</w:t>
            </w:r>
            <w:r w:rsidR="008D247E" w:rsidRPr="008D78BA">
              <w:rPr>
                <w:rFonts w:ascii="Times New Roman" w:hAnsi="Times New Roman"/>
              </w:rPr>
              <w:t xml:space="preserve"> </w:t>
            </w:r>
            <w:r w:rsidRPr="008D78BA">
              <w:rPr>
                <w:rFonts w:ascii="Times New Roman" w:hAnsi="Times New Roman"/>
              </w:rPr>
              <w:t>нормативного правового</w:t>
            </w:r>
            <w:r w:rsidR="008D247E" w:rsidRPr="008D78BA">
              <w:rPr>
                <w:rFonts w:ascii="Times New Roman" w:hAnsi="Times New Roman"/>
              </w:rPr>
              <w:t xml:space="preserve"> </w:t>
            </w:r>
            <w:r w:rsidRPr="008D78BA">
              <w:rPr>
                <w:rFonts w:ascii="Times New Roman" w:hAnsi="Times New Roman"/>
              </w:rPr>
              <w:t>акта)</w:t>
            </w:r>
          </w:p>
        </w:tc>
        <w:tc>
          <w:tcPr>
            <w:tcW w:w="3515" w:type="dxa"/>
            <w:tcBorders>
              <w:top w:val="single" w:sz="4" w:space="0" w:color="auto"/>
              <w:left w:val="single" w:sz="4" w:space="0" w:color="auto"/>
              <w:bottom w:val="single" w:sz="4" w:space="0" w:color="auto"/>
              <w:right w:val="single" w:sz="4" w:space="0" w:color="auto"/>
            </w:tcBorders>
          </w:tcPr>
          <w:p w14:paraId="484788C9" w14:textId="0BE1E85E"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7.3. Описание</w:t>
            </w:r>
            <w:r w:rsidR="008D247E" w:rsidRPr="008D78BA">
              <w:rPr>
                <w:rFonts w:ascii="Times New Roman" w:hAnsi="Times New Roman"/>
              </w:rPr>
              <w:t xml:space="preserve"> </w:t>
            </w:r>
            <w:r w:rsidRPr="008D78BA">
              <w:rPr>
                <w:rFonts w:ascii="Times New Roman" w:hAnsi="Times New Roman"/>
              </w:rPr>
              <w:t>расходов и</w:t>
            </w:r>
            <w:r w:rsidR="008D247E" w:rsidRPr="008D78BA">
              <w:rPr>
                <w:rFonts w:ascii="Times New Roman" w:hAnsi="Times New Roman"/>
              </w:rPr>
              <w:t xml:space="preserve"> </w:t>
            </w:r>
            <w:r w:rsidRPr="008D78BA">
              <w:rPr>
                <w:rFonts w:ascii="Times New Roman" w:hAnsi="Times New Roman"/>
              </w:rPr>
              <w:t>возможных</w:t>
            </w:r>
            <w:r w:rsidR="008D247E" w:rsidRPr="008D78BA">
              <w:rPr>
                <w:rFonts w:ascii="Times New Roman" w:hAnsi="Times New Roman"/>
              </w:rPr>
              <w:t xml:space="preserve"> </w:t>
            </w:r>
            <w:r w:rsidRPr="008D78BA">
              <w:rPr>
                <w:rFonts w:ascii="Times New Roman" w:hAnsi="Times New Roman"/>
              </w:rPr>
              <w:t>доходов,</w:t>
            </w:r>
            <w:r w:rsidR="008D247E" w:rsidRPr="008D78BA">
              <w:rPr>
                <w:rFonts w:ascii="Times New Roman" w:hAnsi="Times New Roman"/>
              </w:rPr>
              <w:t xml:space="preserve"> </w:t>
            </w:r>
            <w:r w:rsidRPr="008D78BA">
              <w:rPr>
                <w:rFonts w:ascii="Times New Roman" w:hAnsi="Times New Roman"/>
              </w:rPr>
              <w:t>связанных с</w:t>
            </w:r>
            <w:r w:rsidR="008D247E" w:rsidRPr="008D78BA">
              <w:rPr>
                <w:rFonts w:ascii="Times New Roman" w:hAnsi="Times New Roman"/>
              </w:rPr>
              <w:t xml:space="preserve"> </w:t>
            </w:r>
            <w:r w:rsidRPr="008D78BA">
              <w:rPr>
                <w:rFonts w:ascii="Times New Roman" w:hAnsi="Times New Roman"/>
              </w:rPr>
              <w:t>введением</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7.4.</w:t>
            </w:r>
          </w:p>
          <w:p w14:paraId="52578EE5" w14:textId="553E6434"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w:t>
            </w:r>
            <w:r w:rsidR="008D247E" w:rsidRPr="008D78BA">
              <w:rPr>
                <w:rFonts w:ascii="Times New Roman" w:hAnsi="Times New Roman"/>
              </w:rPr>
              <w:t xml:space="preserve"> </w:t>
            </w:r>
            <w:r w:rsidRPr="008D78BA">
              <w:rPr>
                <w:rFonts w:ascii="Times New Roman" w:hAnsi="Times New Roman"/>
              </w:rPr>
              <w:t>млн. рублей</w:t>
            </w:r>
          </w:p>
        </w:tc>
      </w:tr>
      <w:tr w:rsidR="003E07A0" w:rsidRPr="008D78BA" w14:paraId="43082A2B" w14:textId="77777777" w:rsidTr="00D71E2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1802422A"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 xml:space="preserve">Субъекты градостроительных отношений </w:t>
            </w:r>
          </w:p>
        </w:tc>
        <w:tc>
          <w:tcPr>
            <w:tcW w:w="3147" w:type="dxa"/>
            <w:tcBorders>
              <w:top w:val="single" w:sz="4" w:space="0" w:color="auto"/>
              <w:left w:val="single" w:sz="4" w:space="0" w:color="auto"/>
              <w:right w:val="single" w:sz="4" w:space="0" w:color="auto"/>
            </w:tcBorders>
          </w:tcPr>
          <w:p w14:paraId="23EC5260" w14:textId="3FD0895B" w:rsidR="003E07A0" w:rsidRPr="008D78BA" w:rsidRDefault="005D5368" w:rsidP="003E07A0">
            <w:pPr>
              <w:spacing w:after="0" w:line="240" w:lineRule="auto"/>
              <w:rPr>
                <w:rFonts w:ascii="Times New Roman" w:hAnsi="Times New Roman"/>
              </w:rPr>
            </w:pPr>
            <w:r w:rsidRPr="005D5368">
              <w:rPr>
                <w:rFonts w:ascii="Times New Roman" w:hAnsi="Times New Roman"/>
                <w:szCs w:val="28"/>
              </w:rPr>
              <w:t>Правила землепользования и застройки устанавливают порядок 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p>
        </w:tc>
        <w:tc>
          <w:tcPr>
            <w:tcW w:w="3515" w:type="dxa"/>
            <w:tcBorders>
              <w:top w:val="single" w:sz="4" w:space="0" w:color="auto"/>
              <w:left w:val="single" w:sz="4" w:space="0" w:color="auto"/>
              <w:right w:val="single" w:sz="4" w:space="0" w:color="auto"/>
            </w:tcBorders>
          </w:tcPr>
          <w:p w14:paraId="3C20E825" w14:textId="0D1792AD"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Расходы на подготовку документации по планировке территории, осуществляемой частными проектными организациями</w:t>
            </w:r>
            <w:r>
              <w:rPr>
                <w:rFonts w:ascii="Times New Roman" w:hAnsi="Times New Roman"/>
              </w:rPr>
              <w:t>, а также на проект, содержащий сведения об архитектурно-градостроительном облике</w:t>
            </w:r>
            <w:r w:rsidRPr="008D78BA">
              <w:rPr>
                <w:rFonts w:ascii="Times New Roman" w:hAnsi="Times New Roman"/>
              </w:rPr>
              <w:t>. Информация о стоимости таких работ отсутствует. Доходы отсутствуют.</w:t>
            </w:r>
          </w:p>
        </w:tc>
        <w:tc>
          <w:tcPr>
            <w:tcW w:w="958" w:type="dxa"/>
            <w:tcBorders>
              <w:top w:val="single" w:sz="4" w:space="0" w:color="auto"/>
              <w:left w:val="single" w:sz="4" w:space="0" w:color="auto"/>
              <w:right w:val="single" w:sz="4" w:space="0" w:color="auto"/>
            </w:tcBorders>
          </w:tcPr>
          <w:p w14:paraId="5576A0EB" w14:textId="77777777" w:rsidR="003E07A0" w:rsidRPr="008D78BA" w:rsidRDefault="003E07A0" w:rsidP="003E07A0">
            <w:pPr>
              <w:autoSpaceDE w:val="0"/>
              <w:autoSpaceDN w:val="0"/>
              <w:adjustRightInd w:val="0"/>
              <w:spacing w:after="0" w:line="240" w:lineRule="auto"/>
              <w:jc w:val="both"/>
              <w:rPr>
                <w:rFonts w:ascii="Times New Roman" w:hAnsi="Times New Roman"/>
              </w:rPr>
            </w:pPr>
            <w:r w:rsidRPr="008D78BA">
              <w:rPr>
                <w:rFonts w:ascii="Times New Roman" w:hAnsi="Times New Roman"/>
              </w:rPr>
              <w:t>-</w:t>
            </w:r>
          </w:p>
        </w:tc>
      </w:tr>
    </w:tbl>
    <w:p w14:paraId="68490BBE" w14:textId="71B5E896" w:rsidR="001E0D46"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7CE168DD" w14:textId="03FD8DD3" w:rsidR="001E0D46" w:rsidRPr="006804BB" w:rsidRDefault="00522432" w:rsidP="00BB2057">
      <w:pPr>
        <w:autoSpaceDE w:val="0"/>
        <w:autoSpaceDN w:val="0"/>
        <w:adjustRightInd w:val="0"/>
        <w:spacing w:after="0" w:line="240" w:lineRule="auto"/>
        <w:ind w:firstLine="709"/>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BB2057">
      <w:pPr>
        <w:autoSpaceDE w:val="0"/>
        <w:autoSpaceDN w:val="0"/>
        <w:adjustRightInd w:val="0"/>
        <w:spacing w:after="0" w:line="240" w:lineRule="auto"/>
        <w:ind w:firstLine="709"/>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8D78BA"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8D78BA"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2</w:t>
            </w:r>
          </w:p>
        </w:tc>
      </w:tr>
      <w:tr w:rsidR="00522432" w:rsidRPr="008D78BA"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9.1 Содержание варианта решения</w:t>
            </w:r>
          </w:p>
          <w:p w14:paraId="2BCD272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8D78BA" w:rsidRDefault="00522432" w:rsidP="00734E39">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Непринятие муниципального нормативного правового акта</w:t>
            </w:r>
          </w:p>
        </w:tc>
      </w:tr>
      <w:tr w:rsidR="00522432" w:rsidRPr="008D78BA"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9.2. Качественная характеристика и</w:t>
            </w:r>
          </w:p>
          <w:p w14:paraId="4338B51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оценка динамики численности</w:t>
            </w:r>
          </w:p>
          <w:p w14:paraId="718726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потенциальных адресатов</w:t>
            </w:r>
          </w:p>
          <w:p w14:paraId="68D6B74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p w14:paraId="10426A14"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lastRenderedPageBreak/>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443AADC0" w:rsidR="00522432" w:rsidRPr="008D78BA" w:rsidRDefault="00734E39" w:rsidP="0020084C">
            <w:pPr>
              <w:pStyle w:val="ConsPlusNonformat"/>
              <w:rPr>
                <w:rFonts w:ascii="Times New Roman" w:hAnsi="Times New Roman" w:cs="Times New Roman"/>
                <w:sz w:val="22"/>
                <w:szCs w:val="22"/>
              </w:rPr>
            </w:pPr>
            <w:r w:rsidRPr="008D78BA">
              <w:rPr>
                <w:rFonts w:ascii="Times New Roman" w:hAnsi="Times New Roman"/>
                <w:sz w:val="22"/>
                <w:szCs w:val="22"/>
              </w:rPr>
              <w:lastRenderedPageBreak/>
              <w:t>Субъекты градостроительных отношений</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9.3. Оценка дополнительных расходов</w:t>
            </w:r>
          </w:p>
          <w:p w14:paraId="29E9CB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(доходов) потенциальных адресатов</w:t>
            </w:r>
          </w:p>
          <w:p w14:paraId="092A59E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 связанных с введением</w:t>
            </w:r>
          </w:p>
          <w:p w14:paraId="38C83E4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9.4. Оценка расходов (доходов) местных</w:t>
            </w:r>
          </w:p>
          <w:p w14:paraId="0BBCEFD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бюджетов, связанных с введением</w:t>
            </w:r>
          </w:p>
          <w:p w14:paraId="6A4AD13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9.5. Оценка возможности достижения</w:t>
            </w:r>
          </w:p>
          <w:p w14:paraId="49E0AD0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заявленных целей регулирования</w:t>
            </w:r>
          </w:p>
          <w:p w14:paraId="4B5BAAE2"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(раздел 3 сводного отчета) посредством</w:t>
            </w:r>
          </w:p>
          <w:p w14:paraId="16B76DC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применения рассматриваемых</w:t>
            </w:r>
          </w:p>
          <w:p w14:paraId="15FC392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вариантов предлагаемого правового</w:t>
            </w:r>
          </w:p>
          <w:p w14:paraId="082A35D0"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не будет достигнута</w:t>
            </w:r>
          </w:p>
        </w:tc>
      </w:tr>
      <w:tr w:rsidR="00522432" w:rsidRPr="008D78BA"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9.6. Оценка рисков неблагоприятных</w:t>
            </w:r>
          </w:p>
          <w:p w14:paraId="67331FA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1BE3BED6" w:rsidR="00522432" w:rsidRPr="008D78BA" w:rsidRDefault="0020084C" w:rsidP="00A75851">
            <w:pPr>
              <w:pStyle w:val="ConsPlusNormal"/>
              <w:ind w:firstLine="0"/>
              <w:rPr>
                <w:rFonts w:ascii="Times New Roman" w:hAnsi="Times New Roman" w:cs="Times New Roman"/>
                <w:sz w:val="22"/>
                <w:szCs w:val="22"/>
                <w:highlight w:val="yellow"/>
              </w:rPr>
            </w:pPr>
            <w:r>
              <w:rPr>
                <w:rFonts w:ascii="Times New Roman" w:hAnsi="Times New Roman"/>
                <w:sz w:val="22"/>
                <w:szCs w:val="22"/>
              </w:rPr>
              <w:t>отсутствует</w:t>
            </w:r>
          </w:p>
        </w:tc>
      </w:tr>
    </w:tbl>
    <w:p w14:paraId="0061F132" w14:textId="00EDE899" w:rsidR="00522432" w:rsidRPr="00A75851" w:rsidRDefault="00522432" w:rsidP="00BB2057">
      <w:pPr>
        <w:autoSpaceDE w:val="0"/>
        <w:autoSpaceDN w:val="0"/>
        <w:adjustRightInd w:val="0"/>
        <w:spacing w:after="0" w:line="240" w:lineRule="auto"/>
        <w:ind w:firstLine="709"/>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0AD0E1F6" w14:textId="04D5EDD2" w:rsidR="0077503B" w:rsidRDefault="005F7EDF" w:rsidP="00BB2057">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Приведение Проекта в соответствие генеральному плану </w:t>
      </w:r>
      <w:r w:rsidR="0077503B" w:rsidRPr="00B06F41">
        <w:rPr>
          <w:rFonts w:ascii="Times New Roman" w:hAnsi="Times New Roman"/>
          <w:sz w:val="28"/>
          <w:szCs w:val="28"/>
        </w:rPr>
        <w:t xml:space="preserve">позволит максимально и рационально распорядиться территорией </w:t>
      </w:r>
      <w:r w:rsidR="0077503B">
        <w:rPr>
          <w:rFonts w:ascii="Times New Roman" w:hAnsi="Times New Roman"/>
          <w:sz w:val="28"/>
          <w:szCs w:val="28"/>
        </w:rPr>
        <w:t>территориальной зоны.</w:t>
      </w:r>
    </w:p>
    <w:p w14:paraId="2F0915A0" w14:textId="0A7949CD"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0C54A70B" w:rsidR="001E0D46" w:rsidRPr="00CB747E" w:rsidRDefault="00715E7C" w:rsidP="00BB2057">
      <w:pPr>
        <w:autoSpaceDE w:val="0"/>
        <w:autoSpaceDN w:val="0"/>
        <w:adjustRightInd w:val="0"/>
        <w:spacing w:after="0" w:line="240" w:lineRule="auto"/>
        <w:ind w:firstLine="709"/>
        <w:jc w:val="both"/>
        <w:rPr>
          <w:rFonts w:ascii="Times New Roman" w:hAnsi="Times New Roman"/>
          <w:sz w:val="28"/>
          <w:szCs w:val="28"/>
        </w:rPr>
      </w:pPr>
      <w:r w:rsidRPr="00715E7C">
        <w:rPr>
          <w:rFonts w:ascii="Times New Roman" w:hAnsi="Times New Roman"/>
          <w:sz w:val="28"/>
          <w:szCs w:val="28"/>
        </w:rPr>
        <w:t>Январь – февраль 2025 г.</w:t>
      </w:r>
    </w:p>
    <w:p w14:paraId="0F6562FF" w14:textId="219E28CC" w:rsidR="001E0D46"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BB2057">
      <w:pPr>
        <w:autoSpaceDE w:val="0"/>
        <w:autoSpaceDN w:val="0"/>
        <w:adjustRightInd w:val="0"/>
        <w:spacing w:after="0" w:line="240" w:lineRule="auto"/>
        <w:ind w:firstLine="709"/>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BB2057">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BB2057">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77777777" w:rsidR="00522432" w:rsidRPr="00CB747E" w:rsidRDefault="00522432" w:rsidP="00BB2057">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Не требуется</w:t>
      </w: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4F661170" w14:textId="0050CD8C" w:rsidR="004068DB" w:rsidRDefault="00715E7C" w:rsidP="00A75851">
      <w:pPr>
        <w:pStyle w:val="ad"/>
        <w:jc w:val="both"/>
        <w:rPr>
          <w:rFonts w:ascii="Times New Roman" w:hAnsi="Times New Roman"/>
          <w:sz w:val="28"/>
          <w:szCs w:val="28"/>
        </w:rPr>
      </w:pPr>
      <w:r>
        <w:rPr>
          <w:rFonts w:ascii="Times New Roman" w:hAnsi="Times New Roman"/>
          <w:sz w:val="28"/>
          <w:szCs w:val="28"/>
        </w:rPr>
        <w:t>Начальник</w:t>
      </w:r>
      <w:r w:rsidR="00806233">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7687786" w14:textId="03B8E1CA" w:rsidR="00FC14FA" w:rsidRPr="00A75851" w:rsidRDefault="006804BB" w:rsidP="006804BB">
      <w:pPr>
        <w:pStyle w:val="ad"/>
        <w:jc w:val="both"/>
        <w:rPr>
          <w:rFonts w:ascii="Times New Roman" w:hAnsi="Times New Roman"/>
          <w:sz w:val="28"/>
          <w:szCs w:val="28"/>
        </w:rPr>
      </w:pPr>
      <w:r>
        <w:rPr>
          <w:rFonts w:ascii="Times New Roman" w:hAnsi="Times New Roman"/>
          <w:sz w:val="28"/>
          <w:szCs w:val="28"/>
        </w:rPr>
        <w:t>главн</w:t>
      </w:r>
      <w:r w:rsidR="00715E7C">
        <w:rPr>
          <w:rFonts w:ascii="Times New Roman" w:hAnsi="Times New Roman"/>
          <w:sz w:val="28"/>
          <w:szCs w:val="28"/>
        </w:rPr>
        <w:t>ый</w:t>
      </w:r>
      <w:r>
        <w:rPr>
          <w:rFonts w:ascii="Times New Roman" w:hAnsi="Times New Roman"/>
          <w:sz w:val="28"/>
          <w:szCs w:val="28"/>
        </w:rPr>
        <w:t xml:space="preserve"> архитектор района                                      </w:t>
      </w:r>
      <w:r w:rsidR="003F7EAD">
        <w:rPr>
          <w:rFonts w:ascii="Times New Roman" w:hAnsi="Times New Roman"/>
          <w:sz w:val="28"/>
          <w:szCs w:val="28"/>
        </w:rPr>
        <w:t xml:space="preserve"> </w:t>
      </w:r>
      <w:r w:rsidR="00715E7C">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 xml:space="preserve">      </w:t>
      </w:r>
      <w:r>
        <w:rPr>
          <w:rFonts w:ascii="Times New Roman" w:hAnsi="Times New Roman"/>
          <w:sz w:val="28"/>
          <w:szCs w:val="28"/>
        </w:rPr>
        <w:t xml:space="preserve">    </w:t>
      </w:r>
      <w:r w:rsidR="00806233">
        <w:rPr>
          <w:rFonts w:ascii="Times New Roman" w:hAnsi="Times New Roman"/>
          <w:sz w:val="28"/>
          <w:szCs w:val="28"/>
        </w:rPr>
        <w:t xml:space="preserve"> </w:t>
      </w:r>
      <w:r w:rsidR="00B06F41">
        <w:rPr>
          <w:rFonts w:ascii="Times New Roman" w:hAnsi="Times New Roman"/>
          <w:sz w:val="28"/>
          <w:szCs w:val="28"/>
        </w:rPr>
        <w:t xml:space="preserve">  </w:t>
      </w:r>
      <w:r w:rsidR="00FF3CC8">
        <w:rPr>
          <w:rFonts w:ascii="Times New Roman" w:hAnsi="Times New Roman"/>
          <w:sz w:val="28"/>
          <w:szCs w:val="28"/>
        </w:rPr>
        <w:t xml:space="preserve">    </w:t>
      </w:r>
      <w:r>
        <w:rPr>
          <w:rFonts w:ascii="Times New Roman" w:hAnsi="Times New Roman"/>
          <w:sz w:val="28"/>
          <w:szCs w:val="28"/>
        </w:rPr>
        <w:t xml:space="preserve">  </w:t>
      </w:r>
      <w:r w:rsidR="00715E7C">
        <w:rPr>
          <w:rFonts w:ascii="Times New Roman" w:hAnsi="Times New Roman"/>
          <w:sz w:val="28"/>
          <w:szCs w:val="28"/>
        </w:rPr>
        <w:t>Н.В. Обвинцева</w:t>
      </w:r>
    </w:p>
    <w:sectPr w:rsidR="00FC14FA" w:rsidRPr="00A75851" w:rsidSect="00044838">
      <w:headerReference w:type="default" r:id="rId9"/>
      <w:pgSz w:w="11906" w:h="16838"/>
      <w:pgMar w:top="1135" w:right="566" w:bottom="567"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C2900D" w14:textId="77777777" w:rsidR="00AD5E62" w:rsidRDefault="00AD5E62">
      <w:pPr>
        <w:spacing w:after="0" w:line="240" w:lineRule="auto"/>
      </w:pPr>
      <w:r>
        <w:separator/>
      </w:r>
    </w:p>
  </w:endnote>
  <w:endnote w:type="continuationSeparator" w:id="0">
    <w:p w14:paraId="6BBBED15" w14:textId="77777777" w:rsidR="00AD5E62" w:rsidRDefault="00AD5E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0"/>
    <w:family w:val="auto"/>
    <w:pitch w:val="default"/>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4C3918" w14:textId="77777777" w:rsidR="00AD5E62" w:rsidRDefault="00AD5E62">
      <w:pPr>
        <w:spacing w:after="0" w:line="240" w:lineRule="auto"/>
      </w:pPr>
      <w:r>
        <w:separator/>
      </w:r>
    </w:p>
  </w:footnote>
  <w:footnote w:type="continuationSeparator" w:id="0">
    <w:p w14:paraId="3F8E1ACA" w14:textId="77777777" w:rsidR="00AD5E62" w:rsidRDefault="00AD5E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807923"/>
      <w:docPartObj>
        <w:docPartGallery w:val="Page Numbers (Top of Page)"/>
        <w:docPartUnique/>
      </w:docPartObj>
    </w:sdtPr>
    <w:sdtEndPr>
      <w:rPr>
        <w:rFonts w:ascii="Times New Roman" w:hAnsi="Times New Roman"/>
        <w:sz w:val="28"/>
        <w:szCs w:val="28"/>
      </w:rPr>
    </w:sdtEndPr>
    <w:sdtContent>
      <w:p w14:paraId="51C31BB6" w14:textId="306C3C95" w:rsidR="008D247E" w:rsidRPr="00B76369" w:rsidRDefault="008D247E">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6C51E9">
          <w:rPr>
            <w:rFonts w:ascii="Times New Roman" w:hAnsi="Times New Roman"/>
            <w:noProof/>
            <w:sz w:val="28"/>
            <w:szCs w:val="28"/>
          </w:rPr>
          <w:t>4</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87063350">
    <w:abstractNumId w:val="1"/>
  </w:num>
  <w:num w:numId="2" w16cid:durableId="1542205917">
    <w:abstractNumId w:val="0"/>
  </w:num>
  <w:num w:numId="3" w16cid:durableId="5588270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44838"/>
    <w:rsid w:val="000654AC"/>
    <w:rsid w:val="000A4734"/>
    <w:rsid w:val="000D3783"/>
    <w:rsid w:val="00104DC3"/>
    <w:rsid w:val="00115BC1"/>
    <w:rsid w:val="00122DFB"/>
    <w:rsid w:val="00127600"/>
    <w:rsid w:val="00127AA1"/>
    <w:rsid w:val="00146B0D"/>
    <w:rsid w:val="001518B3"/>
    <w:rsid w:val="00153AA8"/>
    <w:rsid w:val="001961A2"/>
    <w:rsid w:val="001A64A8"/>
    <w:rsid w:val="001A6990"/>
    <w:rsid w:val="001B1411"/>
    <w:rsid w:val="001D795B"/>
    <w:rsid w:val="001E0D46"/>
    <w:rsid w:val="001E3391"/>
    <w:rsid w:val="001E461A"/>
    <w:rsid w:val="0020084C"/>
    <w:rsid w:val="00203B66"/>
    <w:rsid w:val="0022163D"/>
    <w:rsid w:val="00231AD0"/>
    <w:rsid w:val="002325E9"/>
    <w:rsid w:val="002408F1"/>
    <w:rsid w:val="00247AE9"/>
    <w:rsid w:val="00251866"/>
    <w:rsid w:val="00280B47"/>
    <w:rsid w:val="00297395"/>
    <w:rsid w:val="002A00DB"/>
    <w:rsid w:val="002A3209"/>
    <w:rsid w:val="002A6F9A"/>
    <w:rsid w:val="002E7783"/>
    <w:rsid w:val="002F1D8B"/>
    <w:rsid w:val="002F67CD"/>
    <w:rsid w:val="00306174"/>
    <w:rsid w:val="0034095E"/>
    <w:rsid w:val="00351C01"/>
    <w:rsid w:val="00376C56"/>
    <w:rsid w:val="0039385B"/>
    <w:rsid w:val="003B2B99"/>
    <w:rsid w:val="003E07A0"/>
    <w:rsid w:val="003F77F3"/>
    <w:rsid w:val="003F7EAD"/>
    <w:rsid w:val="004068DB"/>
    <w:rsid w:val="00422EEE"/>
    <w:rsid w:val="00427632"/>
    <w:rsid w:val="00452886"/>
    <w:rsid w:val="004562EC"/>
    <w:rsid w:val="004712E8"/>
    <w:rsid w:val="00472A5A"/>
    <w:rsid w:val="004818DE"/>
    <w:rsid w:val="004A51A7"/>
    <w:rsid w:val="004B7D96"/>
    <w:rsid w:val="004C6630"/>
    <w:rsid w:val="004C6F16"/>
    <w:rsid w:val="004F2946"/>
    <w:rsid w:val="00504DDF"/>
    <w:rsid w:val="00514569"/>
    <w:rsid w:val="00522432"/>
    <w:rsid w:val="00522549"/>
    <w:rsid w:val="0053551F"/>
    <w:rsid w:val="00560976"/>
    <w:rsid w:val="00581824"/>
    <w:rsid w:val="005C0B1C"/>
    <w:rsid w:val="005D4F37"/>
    <w:rsid w:val="005D5368"/>
    <w:rsid w:val="005E6DE8"/>
    <w:rsid w:val="005E71CD"/>
    <w:rsid w:val="005F7EDF"/>
    <w:rsid w:val="00645EBA"/>
    <w:rsid w:val="0066706E"/>
    <w:rsid w:val="006802EB"/>
    <w:rsid w:val="006804BB"/>
    <w:rsid w:val="0068541D"/>
    <w:rsid w:val="006C51E9"/>
    <w:rsid w:val="006C555B"/>
    <w:rsid w:val="007107EC"/>
    <w:rsid w:val="00715E7C"/>
    <w:rsid w:val="00734E39"/>
    <w:rsid w:val="0074476F"/>
    <w:rsid w:val="007479C4"/>
    <w:rsid w:val="00764EDB"/>
    <w:rsid w:val="0077503B"/>
    <w:rsid w:val="00783C05"/>
    <w:rsid w:val="00785676"/>
    <w:rsid w:val="00805871"/>
    <w:rsid w:val="00806233"/>
    <w:rsid w:val="00834089"/>
    <w:rsid w:val="00835A8C"/>
    <w:rsid w:val="008439D4"/>
    <w:rsid w:val="008632CA"/>
    <w:rsid w:val="00885E8D"/>
    <w:rsid w:val="008C3546"/>
    <w:rsid w:val="008D247E"/>
    <w:rsid w:val="008D78BA"/>
    <w:rsid w:val="00935853"/>
    <w:rsid w:val="00944905"/>
    <w:rsid w:val="00965DD4"/>
    <w:rsid w:val="009A2BAB"/>
    <w:rsid w:val="009A7BC1"/>
    <w:rsid w:val="009B4E2D"/>
    <w:rsid w:val="009B6E4B"/>
    <w:rsid w:val="009E6982"/>
    <w:rsid w:val="009F04E5"/>
    <w:rsid w:val="009F09BC"/>
    <w:rsid w:val="00A05960"/>
    <w:rsid w:val="00A11508"/>
    <w:rsid w:val="00A35982"/>
    <w:rsid w:val="00A75851"/>
    <w:rsid w:val="00A77EDD"/>
    <w:rsid w:val="00A9256E"/>
    <w:rsid w:val="00AA2F09"/>
    <w:rsid w:val="00AA74B8"/>
    <w:rsid w:val="00AB0DB1"/>
    <w:rsid w:val="00AD329F"/>
    <w:rsid w:val="00AD5E62"/>
    <w:rsid w:val="00B05B23"/>
    <w:rsid w:val="00B06F41"/>
    <w:rsid w:val="00B1109B"/>
    <w:rsid w:val="00B4447F"/>
    <w:rsid w:val="00B561D4"/>
    <w:rsid w:val="00B76369"/>
    <w:rsid w:val="00B76489"/>
    <w:rsid w:val="00B76C7B"/>
    <w:rsid w:val="00B831C2"/>
    <w:rsid w:val="00B93D6F"/>
    <w:rsid w:val="00B95EC2"/>
    <w:rsid w:val="00B978D4"/>
    <w:rsid w:val="00BA46F2"/>
    <w:rsid w:val="00BA7B26"/>
    <w:rsid w:val="00BB131F"/>
    <w:rsid w:val="00BB2057"/>
    <w:rsid w:val="00BC7461"/>
    <w:rsid w:val="00BE0206"/>
    <w:rsid w:val="00BE704D"/>
    <w:rsid w:val="00BF7220"/>
    <w:rsid w:val="00C11CF1"/>
    <w:rsid w:val="00C31309"/>
    <w:rsid w:val="00C57B15"/>
    <w:rsid w:val="00C63845"/>
    <w:rsid w:val="00CB0325"/>
    <w:rsid w:val="00CB1DBF"/>
    <w:rsid w:val="00CB2A22"/>
    <w:rsid w:val="00CB747E"/>
    <w:rsid w:val="00CC613E"/>
    <w:rsid w:val="00CD4076"/>
    <w:rsid w:val="00D144EE"/>
    <w:rsid w:val="00D2604B"/>
    <w:rsid w:val="00D42017"/>
    <w:rsid w:val="00D45CB7"/>
    <w:rsid w:val="00D71E23"/>
    <w:rsid w:val="00D76FD3"/>
    <w:rsid w:val="00D87617"/>
    <w:rsid w:val="00DD6122"/>
    <w:rsid w:val="00DD6A58"/>
    <w:rsid w:val="00DE07AB"/>
    <w:rsid w:val="00DE7CAE"/>
    <w:rsid w:val="00E415A0"/>
    <w:rsid w:val="00E42341"/>
    <w:rsid w:val="00E52903"/>
    <w:rsid w:val="00E5602E"/>
    <w:rsid w:val="00E82699"/>
    <w:rsid w:val="00EA51FF"/>
    <w:rsid w:val="00EA5418"/>
    <w:rsid w:val="00EC4639"/>
    <w:rsid w:val="00ED5334"/>
    <w:rsid w:val="00F01C79"/>
    <w:rsid w:val="00F42514"/>
    <w:rsid w:val="00F43325"/>
    <w:rsid w:val="00F50741"/>
    <w:rsid w:val="00F8363C"/>
    <w:rsid w:val="00FC03D4"/>
    <w:rsid w:val="00FC14FA"/>
    <w:rsid w:val="00FD0B82"/>
    <w:rsid w:val="00FD14CA"/>
    <w:rsid w:val="00FD513E"/>
    <w:rsid w:val="00FD7D59"/>
    <w:rsid w:val="00FE5643"/>
    <w:rsid w:val="00FF3CC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602E"/>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A971D4-B169-4AAF-9218-48EF24BFE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2096</Words>
  <Characters>11953</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2</cp:revision>
  <cp:lastPrinted>2023-06-07T08:05:00Z</cp:lastPrinted>
  <dcterms:created xsi:type="dcterms:W3CDTF">2025-01-17T06:48:00Z</dcterms:created>
  <dcterms:modified xsi:type="dcterms:W3CDTF">2025-01-17T06:48:00Z</dcterms:modified>
  <dc:language>ru-RU</dc:language>
</cp:coreProperties>
</file>