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6AB" w:rsidRPr="00E06A14" w:rsidRDefault="00C246AB" w:rsidP="00C246A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2943225</wp:posOffset>
                </wp:positionH>
                <wp:positionV relativeFrom="paragraph">
                  <wp:posOffset>-352425</wp:posOffset>
                </wp:positionV>
                <wp:extent cx="241300" cy="207645"/>
                <wp:effectExtent l="13335" t="5715" r="12065" b="5715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1300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31.75pt;margin-top:-27.75pt;width:19pt;height:16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" strokecolor="white"/>
            </w:pict>
          </mc:Fallback>
        </mc:AlternateContent>
      </w:r>
    </w:p>
    <w:p w:rsidR="00C246AB" w:rsidRPr="0084483C" w:rsidRDefault="00C246AB" w:rsidP="00C246AB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-349250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46AB" w:rsidRPr="00B559D1" w:rsidRDefault="00C246AB" w:rsidP="00C246AB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C246AB" w:rsidRPr="00B559D1" w:rsidRDefault="00C246AB" w:rsidP="00C246A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C246AB" w:rsidRPr="00E06A14" w:rsidRDefault="00C246AB" w:rsidP="00C246A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32"/>
          <w:szCs w:val="32"/>
        </w:rPr>
        <w:t>К</w:t>
      </w:r>
      <w:r w:rsidRPr="00B559D1">
        <w:rPr>
          <w:rFonts w:ascii="Times New Roman" w:hAnsi="Times New Roman" w:cs="Times New Roman"/>
          <w:b/>
          <w:bCs/>
          <w:sz w:val="28"/>
          <w:szCs w:val="28"/>
        </w:rPr>
        <w:t>РЫМСКИЙ РАЙОН</w:t>
      </w:r>
    </w:p>
    <w:p w:rsidR="00C246AB" w:rsidRPr="00B559D1" w:rsidRDefault="00C246AB" w:rsidP="00C246AB">
      <w:pPr>
        <w:spacing w:after="120"/>
        <w:jc w:val="center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12"/>
          <w:sz w:val="36"/>
          <w:szCs w:val="36"/>
        </w:rPr>
        <w:t>ПОСТАНОВЛЕНИЕ</w:t>
      </w:r>
    </w:p>
    <w:p w:rsidR="00C246AB" w:rsidRPr="006E08DD" w:rsidRDefault="00920EF9" w:rsidP="00C246AB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  <w:u w:val="single"/>
        </w:rPr>
        <w:t>20</w:t>
      </w:r>
      <w:r w:rsidR="009B7A5C">
        <w:rPr>
          <w:rFonts w:ascii="Times New Roman" w:hAnsi="Times New Roman" w:cs="Times New Roman"/>
          <w:sz w:val="20"/>
          <w:szCs w:val="20"/>
          <w:u w:val="single"/>
        </w:rPr>
        <w:t>.12</w:t>
      </w:r>
      <w:r w:rsidR="002075DA">
        <w:rPr>
          <w:rFonts w:ascii="Times New Roman" w:hAnsi="Times New Roman" w:cs="Times New Roman"/>
          <w:sz w:val="20"/>
          <w:szCs w:val="20"/>
          <w:u w:val="single"/>
        </w:rPr>
        <w:t>.2024</w:t>
      </w:r>
      <w:r w:rsidR="00C246AB">
        <w:rPr>
          <w:rFonts w:ascii="Times New Roman" w:hAnsi="Times New Roman" w:cs="Times New Roman"/>
          <w:sz w:val="20"/>
          <w:szCs w:val="20"/>
        </w:rPr>
        <w:tab/>
      </w:r>
      <w:r w:rsidR="009B7A5C">
        <w:rPr>
          <w:rFonts w:ascii="Times New Roman" w:hAnsi="Times New Roman" w:cs="Times New Roman"/>
          <w:sz w:val="20"/>
          <w:szCs w:val="20"/>
          <w:u w:val="single"/>
        </w:rPr>
        <w:t>3</w:t>
      </w:r>
      <w:r>
        <w:rPr>
          <w:rFonts w:ascii="Times New Roman" w:hAnsi="Times New Roman" w:cs="Times New Roman"/>
          <w:sz w:val="20"/>
          <w:szCs w:val="20"/>
          <w:u w:val="single"/>
        </w:rPr>
        <w:t>436</w:t>
      </w:r>
    </w:p>
    <w:p w:rsidR="00C246AB" w:rsidRPr="00444650" w:rsidRDefault="00C246AB" w:rsidP="00C246AB">
      <w:pPr>
        <w:jc w:val="center"/>
        <w:rPr>
          <w:rFonts w:ascii="Times New Roman" w:hAnsi="Times New Roman" w:cs="Times New Roman"/>
          <w:sz w:val="20"/>
          <w:szCs w:val="20"/>
        </w:rPr>
      </w:pPr>
      <w:r w:rsidRPr="00AE11BC">
        <w:rPr>
          <w:rFonts w:ascii="Times New Roman" w:hAnsi="Times New Roman" w:cs="Times New Roman"/>
          <w:sz w:val="20"/>
          <w:szCs w:val="20"/>
        </w:rPr>
        <w:t>город Крымск</w:t>
      </w:r>
    </w:p>
    <w:p w:rsidR="00920EF9" w:rsidRPr="00920EF9" w:rsidRDefault="00920EF9" w:rsidP="00920EF9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7"/>
          <w:lang w:eastAsia="ru-RU"/>
        </w:rPr>
      </w:pPr>
      <w:r w:rsidRPr="00920EF9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Об утверждении Программы профилактики рисков причинения </w:t>
      </w:r>
    </w:p>
    <w:p w:rsidR="00920EF9" w:rsidRPr="00920EF9" w:rsidRDefault="00920EF9" w:rsidP="00920EF9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7"/>
          <w:lang w:eastAsia="ru-RU"/>
        </w:rPr>
      </w:pPr>
      <w:r w:rsidRPr="00920EF9">
        <w:rPr>
          <w:rFonts w:ascii="Times New Roman" w:hAnsi="Times New Roman" w:cs="Times New Roman"/>
          <w:b/>
          <w:sz w:val="28"/>
          <w:szCs w:val="27"/>
          <w:lang w:eastAsia="ru-RU"/>
        </w:rPr>
        <w:t>вреда (ущерба) охраняемым законом ценностям при осуществлении муниципального контроля на автомобильном транспорте,</w:t>
      </w:r>
    </w:p>
    <w:p w:rsidR="00920EF9" w:rsidRPr="00920EF9" w:rsidRDefault="00920EF9" w:rsidP="00920EF9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7"/>
          <w:lang w:eastAsia="ru-RU"/>
        </w:rPr>
      </w:pPr>
      <w:r w:rsidRPr="00920EF9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городском наземном электрическом транспорте и </w:t>
      </w:r>
      <w:proofErr w:type="gramStart"/>
      <w:r w:rsidRPr="00920EF9">
        <w:rPr>
          <w:rFonts w:ascii="Times New Roman" w:hAnsi="Times New Roman" w:cs="Times New Roman"/>
          <w:b/>
          <w:sz w:val="28"/>
          <w:szCs w:val="27"/>
          <w:lang w:eastAsia="ru-RU"/>
        </w:rPr>
        <w:t>в</w:t>
      </w:r>
      <w:proofErr w:type="gramEnd"/>
      <w:r w:rsidRPr="00920EF9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дорожном </w:t>
      </w:r>
    </w:p>
    <w:p w:rsidR="00920EF9" w:rsidRPr="00920EF9" w:rsidRDefault="00920EF9" w:rsidP="00920EF9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7"/>
          <w:lang w:eastAsia="ru-RU"/>
        </w:rPr>
      </w:pPr>
      <w:proofErr w:type="gramStart"/>
      <w:r w:rsidRPr="00920EF9">
        <w:rPr>
          <w:rFonts w:ascii="Times New Roman" w:hAnsi="Times New Roman" w:cs="Times New Roman"/>
          <w:b/>
          <w:sz w:val="28"/>
          <w:szCs w:val="27"/>
          <w:lang w:eastAsia="ru-RU"/>
        </w:rPr>
        <w:t>хозяйстве</w:t>
      </w:r>
      <w:proofErr w:type="gramEnd"/>
      <w:r w:rsidRPr="00920EF9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вне границ населенных пунктов в границах </w:t>
      </w:r>
    </w:p>
    <w:p w:rsidR="00920EF9" w:rsidRPr="00920EF9" w:rsidRDefault="00920EF9" w:rsidP="00920EF9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7"/>
          <w:lang w:eastAsia="ru-RU"/>
        </w:rPr>
      </w:pPr>
      <w:r w:rsidRPr="00920EF9">
        <w:rPr>
          <w:rFonts w:ascii="Times New Roman" w:hAnsi="Times New Roman" w:cs="Times New Roman"/>
          <w:b/>
          <w:sz w:val="28"/>
          <w:szCs w:val="27"/>
          <w:lang w:eastAsia="ru-RU"/>
        </w:rPr>
        <w:t>муниципального образования Крымский район</w:t>
      </w:r>
      <w:r w:rsidRPr="00920EF9">
        <w:rPr>
          <w:rFonts w:cs="Times New Roman"/>
          <w:sz w:val="24"/>
          <w:lang w:eastAsia="ru-RU"/>
        </w:rPr>
        <w:t xml:space="preserve"> </w:t>
      </w:r>
      <w:r w:rsidRPr="00920EF9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на 2025 год </w:t>
      </w:r>
    </w:p>
    <w:p w:rsidR="00920EF9" w:rsidRPr="00920EF9" w:rsidRDefault="00920EF9" w:rsidP="00920EF9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0"/>
          <w:szCs w:val="28"/>
          <w:lang w:eastAsia="ru-RU"/>
        </w:rPr>
      </w:pP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20"/>
          <w:szCs w:val="28"/>
          <w:lang w:eastAsia="ru-RU"/>
        </w:rPr>
      </w:pP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18"/>
          <w:szCs w:val="28"/>
          <w:lang w:eastAsia="ru-RU"/>
        </w:rPr>
      </w:pPr>
    </w:p>
    <w:p w:rsidR="00920EF9" w:rsidRPr="00920EF9" w:rsidRDefault="00920EF9" w:rsidP="00920EF9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920EF9">
        <w:rPr>
          <w:rFonts w:ascii="Times New Roman" w:hAnsi="Times New Roman" w:cs="Times New Roman"/>
          <w:sz w:val="28"/>
          <w:szCs w:val="28"/>
          <w:lang w:eastAsia="ru-RU"/>
        </w:rPr>
        <w:t>В соответствии с Федеральным законом от 8 ноября 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6 октября 2003 г. № 131-ФЗ «Об общих принципах организации местного самоуправления в Российской Федерации», Федеральным законом от 31 июля 2020 г. № 248-ФЗ                            «О государственном контроле (надзоре</w:t>
      </w:r>
      <w:proofErr w:type="gramEnd"/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) и муниципальном контроле в Российской Федерации», постановлением Правительства Российской Федерации от 25 июня 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                             </w:t>
      </w:r>
      <w:proofErr w:type="gramStart"/>
      <w:r w:rsidRPr="00920EF9">
        <w:rPr>
          <w:rFonts w:ascii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920EF9" w:rsidRPr="00920EF9" w:rsidRDefault="00920EF9" w:rsidP="00920EF9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1. Утвердить Программу 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 на 2025 год (приложение). </w:t>
      </w:r>
    </w:p>
    <w:p w:rsidR="00920EF9" w:rsidRPr="00920EF9" w:rsidRDefault="00920EF9" w:rsidP="00920EF9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920EF9">
        <w:rPr>
          <w:rFonts w:ascii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 А.А.) </w:t>
      </w:r>
      <w:r w:rsidRPr="00920EF9">
        <w:rPr>
          <w:rFonts w:ascii="Times New Roman" w:hAnsi="Times New Roman" w:cs="Times New Roman"/>
          <w:sz w:val="28"/>
        </w:rPr>
        <w:t>обеспечить размещение настоящего</w:t>
      </w:r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 на официальном сайте администрации муниципального образования Крымский район в информационно-телекоммуникационной сети «Интернет»</w:t>
      </w:r>
      <w:r w:rsidRPr="00920EF9">
        <w:rPr>
          <w:rFonts w:ascii="Times New Roman" w:hAnsi="Times New Roman" w:cs="Times New Roman"/>
          <w:sz w:val="28"/>
          <w:szCs w:val="24"/>
          <w:lang w:eastAsia="ru-RU"/>
        </w:rPr>
        <w:t xml:space="preserve">. </w:t>
      </w:r>
    </w:p>
    <w:p w:rsidR="00920EF9" w:rsidRPr="00920EF9" w:rsidRDefault="00920EF9" w:rsidP="00920EF9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3. </w:t>
      </w:r>
      <w:proofErr w:type="gramStart"/>
      <w:r w:rsidRPr="00920EF9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заместителя главы муниципального образования Крымский район Христофорову Е.Е. </w:t>
      </w:r>
    </w:p>
    <w:p w:rsidR="00920EF9" w:rsidRPr="00920EF9" w:rsidRDefault="00920EF9" w:rsidP="00920EF9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4. Постановление вступает в силу со дня его подписания и распространяется на правоотношения, возникшие с 1 января 2025 года.</w:t>
      </w: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tabs>
          <w:tab w:val="left" w:pos="425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Первый заместитель главы </w:t>
      </w:r>
    </w:p>
    <w:p w:rsidR="00920EF9" w:rsidRPr="00920EF9" w:rsidRDefault="00920EF9" w:rsidP="00920EF9">
      <w:pPr>
        <w:tabs>
          <w:tab w:val="left" w:pos="425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920EF9" w:rsidRPr="00920EF9" w:rsidRDefault="00920EF9" w:rsidP="00920EF9">
      <w:pPr>
        <w:tabs>
          <w:tab w:val="left" w:pos="425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Крымский район                                                                                       В.Н. Черник</w:t>
      </w: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27"/>
          <w:szCs w:val="27"/>
          <w:lang w:eastAsia="ru-RU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B7A5C" w:rsidRDefault="009B7A5C" w:rsidP="009B7A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20EF9" w:rsidRPr="00920EF9" w:rsidRDefault="00920EF9" w:rsidP="00920EF9">
      <w:pPr>
        <w:tabs>
          <w:tab w:val="left" w:pos="6096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:rsidR="00920EF9" w:rsidRPr="00920EF9" w:rsidRDefault="00920EF9" w:rsidP="00920EF9">
      <w:pPr>
        <w:tabs>
          <w:tab w:val="left" w:pos="6096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tabs>
          <w:tab w:val="left" w:pos="6096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УТВЕРЖДЕНА</w:t>
      </w:r>
    </w:p>
    <w:p w:rsidR="00920EF9" w:rsidRPr="00920EF9" w:rsidRDefault="00920EF9" w:rsidP="00920EF9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постановлением администрации </w:t>
      </w:r>
    </w:p>
    <w:p w:rsidR="00920EF9" w:rsidRPr="00920EF9" w:rsidRDefault="00920EF9" w:rsidP="00920EF9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920EF9" w:rsidRPr="00920EF9" w:rsidRDefault="00920EF9" w:rsidP="00920EF9">
      <w:pPr>
        <w:tabs>
          <w:tab w:val="left" w:pos="5529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Крымский район</w:t>
      </w:r>
    </w:p>
    <w:p w:rsidR="00920EF9" w:rsidRPr="00920EF9" w:rsidRDefault="00920EF9" w:rsidP="00920EF9">
      <w:pPr>
        <w:tabs>
          <w:tab w:val="left" w:pos="5529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от____________№_______</w:t>
      </w:r>
    </w:p>
    <w:p w:rsidR="00920EF9" w:rsidRPr="00920EF9" w:rsidRDefault="00920EF9" w:rsidP="00920EF9">
      <w:pPr>
        <w:spacing w:after="0" w:line="240" w:lineRule="auto"/>
        <w:ind w:left="5529" w:firstLine="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pacing w:after="0" w:line="240" w:lineRule="auto"/>
        <w:ind w:left="4956" w:firstLine="708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pacing w:after="0" w:line="240" w:lineRule="auto"/>
        <w:ind w:left="4956" w:firstLine="708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ПРОГРАММА</w:t>
      </w:r>
    </w:p>
    <w:p w:rsidR="00920EF9" w:rsidRPr="00920EF9" w:rsidRDefault="00920EF9" w:rsidP="00920EF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профилактики рисков причинения вреда (ущерба) </w:t>
      </w:r>
    </w:p>
    <w:p w:rsidR="00920EF9" w:rsidRPr="00920EF9" w:rsidRDefault="00920EF9" w:rsidP="00920EF9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</w:rPr>
      </w:pP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охраняемым законом ценностям при осуществлении</w:t>
      </w:r>
      <w:r w:rsidRPr="00920EF9">
        <w:rPr>
          <w:rFonts w:ascii="Times New Roman" w:eastAsiaTheme="minorHAnsi" w:hAnsi="Times New Roman" w:cs="Times New Roman"/>
          <w:b/>
          <w:sz w:val="28"/>
          <w:szCs w:val="28"/>
        </w:rPr>
        <w:t xml:space="preserve"> </w:t>
      </w:r>
    </w:p>
    <w:p w:rsidR="00920EF9" w:rsidRPr="00920EF9" w:rsidRDefault="00920EF9" w:rsidP="00920EF9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</w:rPr>
      </w:pPr>
      <w:r w:rsidRPr="00920EF9">
        <w:rPr>
          <w:rFonts w:ascii="Times New Roman" w:eastAsiaTheme="minorHAnsi" w:hAnsi="Times New Roman" w:cs="Times New Roman"/>
          <w:b/>
          <w:sz w:val="28"/>
          <w:szCs w:val="28"/>
        </w:rPr>
        <w:t xml:space="preserve">муниципального контроля на автомобильном транспорте, </w:t>
      </w:r>
    </w:p>
    <w:p w:rsidR="00920EF9" w:rsidRPr="00920EF9" w:rsidRDefault="00920EF9" w:rsidP="00920EF9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</w:rPr>
      </w:pPr>
      <w:r w:rsidRPr="00920EF9">
        <w:rPr>
          <w:rFonts w:ascii="Times New Roman" w:eastAsiaTheme="minorHAnsi" w:hAnsi="Times New Roman" w:cs="Times New Roman"/>
          <w:b/>
          <w:sz w:val="28"/>
          <w:szCs w:val="28"/>
        </w:rPr>
        <w:t xml:space="preserve">городском наземном электрическом транспорте и </w:t>
      </w:r>
      <w:proofErr w:type="gramStart"/>
      <w:r w:rsidRPr="00920EF9">
        <w:rPr>
          <w:rFonts w:ascii="Times New Roman" w:eastAsiaTheme="minorHAnsi" w:hAnsi="Times New Roman" w:cs="Times New Roman"/>
          <w:b/>
          <w:sz w:val="28"/>
          <w:szCs w:val="28"/>
        </w:rPr>
        <w:t>в</w:t>
      </w:r>
      <w:proofErr w:type="gramEnd"/>
      <w:r w:rsidRPr="00920EF9">
        <w:rPr>
          <w:rFonts w:ascii="Times New Roman" w:eastAsiaTheme="minorHAnsi" w:hAnsi="Times New Roman" w:cs="Times New Roman"/>
          <w:b/>
          <w:sz w:val="28"/>
          <w:szCs w:val="28"/>
        </w:rPr>
        <w:t xml:space="preserve"> дорожном </w:t>
      </w:r>
    </w:p>
    <w:p w:rsidR="00920EF9" w:rsidRPr="00920EF9" w:rsidRDefault="00920EF9" w:rsidP="00920EF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proofErr w:type="gramStart"/>
      <w:r w:rsidRPr="00920EF9">
        <w:rPr>
          <w:rFonts w:ascii="Times New Roman" w:eastAsiaTheme="minorHAnsi" w:hAnsi="Times New Roman" w:cs="Times New Roman"/>
          <w:b/>
          <w:sz w:val="28"/>
          <w:szCs w:val="28"/>
        </w:rPr>
        <w:t>хозяйстве</w:t>
      </w:r>
      <w:proofErr w:type="gramEnd"/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вне границ населенных пунктов в границах </w:t>
      </w:r>
    </w:p>
    <w:p w:rsidR="00920EF9" w:rsidRPr="00920EF9" w:rsidRDefault="00920EF9" w:rsidP="00920EF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муниципального образования Крымский район на 2025 год</w:t>
      </w:r>
    </w:p>
    <w:p w:rsidR="00920EF9" w:rsidRPr="00920EF9" w:rsidRDefault="00920EF9" w:rsidP="00920EF9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b/>
          <w:sz w:val="28"/>
          <w:szCs w:val="28"/>
          <w:lang w:eastAsia="ru-RU"/>
        </w:rPr>
        <w:t>1. Общие положения</w:t>
      </w:r>
    </w:p>
    <w:p w:rsidR="00920EF9" w:rsidRPr="00920EF9" w:rsidRDefault="00920EF9" w:rsidP="00920E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1.1. </w:t>
      </w:r>
      <w:proofErr w:type="gramStart"/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Настоящая Программа 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 (далее </w:t>
      </w:r>
      <w:r w:rsidRPr="00920EF9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контроля на</w:t>
      </w:r>
      <w:proofErr w:type="gramEnd"/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 (далее</w:t>
      </w:r>
      <w:r w:rsidRPr="00920EF9">
        <w:rPr>
          <w:rFonts w:ascii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920EF9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муниципальный контроль) в 2025 году.</w:t>
      </w:r>
      <w:proofErr w:type="gramEnd"/>
    </w:p>
    <w:p w:rsidR="00920EF9" w:rsidRPr="00920EF9" w:rsidRDefault="00920EF9" w:rsidP="00920EF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1.2. Уполномоченным органом, осуществляющим муниципальный контроль, является управление инвестиций и дорожного хозяйства администрации муниципального образования Крымский район (далее </w:t>
      </w:r>
      <w:r w:rsidRPr="00920EF9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уполномоченный орган).</w:t>
      </w:r>
    </w:p>
    <w:p w:rsidR="00920EF9" w:rsidRPr="00920EF9" w:rsidRDefault="00920EF9" w:rsidP="00920E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1.3. Предметом муниципального контроля является соблюдение индивидуальными предпринимателями, осуществляющими деятельность                      по оказанию услуг по перевозке пассажиров и багажа автомобильным транспортом на территории муниципального образования Крымский район (далее – контролируемые лица).</w:t>
      </w:r>
    </w:p>
    <w:p w:rsidR="00920EF9" w:rsidRPr="00920EF9" w:rsidRDefault="00920EF9" w:rsidP="00920E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1.4. Порядок организации и осуществления муниципального контроля регламентирован Федеральным законом от 31 июля 2020 г.                                          </w:t>
      </w:r>
      <w:r w:rsidRPr="00920EF9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№ 248-ФЗ «О государственном контроле (надзоре) и муниципальном контроле                   в Российской Федерации».</w:t>
      </w:r>
    </w:p>
    <w:p w:rsidR="00920EF9" w:rsidRPr="00920EF9" w:rsidRDefault="00920EF9" w:rsidP="00920E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2.</w:t>
      </w: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 </w:t>
      </w: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Анализ текущего состояния осуществления муниципального контроля, описание текущего развития </w:t>
      </w:r>
      <w:proofErr w:type="gramStart"/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профилактической</w:t>
      </w:r>
      <w:proofErr w:type="gramEnd"/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920EF9" w:rsidRPr="00920EF9" w:rsidRDefault="00920EF9" w:rsidP="00920EF9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деятельности </w:t>
      </w:r>
      <w:r w:rsidRPr="00920EF9">
        <w:rPr>
          <w:rFonts w:ascii="Times New Roman" w:hAnsi="Times New Roman" w:cs="Times New Roman"/>
          <w:b/>
          <w:iCs/>
          <w:color w:val="000000"/>
          <w:sz w:val="28"/>
          <w:szCs w:val="28"/>
          <w:lang w:eastAsia="ru-RU"/>
        </w:rPr>
        <w:t>администрации муниципального образования Крымский район</w:t>
      </w: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, характеристика проблем, на решение </w:t>
      </w:r>
    </w:p>
    <w:p w:rsidR="00920EF9" w:rsidRPr="00920EF9" w:rsidRDefault="00920EF9" w:rsidP="00920EF9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которых</w:t>
      </w:r>
      <w:proofErr w:type="gramEnd"/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направлена Программа</w:t>
      </w:r>
    </w:p>
    <w:p w:rsidR="00920EF9" w:rsidRPr="00920EF9" w:rsidRDefault="00920EF9" w:rsidP="00920EF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920EF9" w:rsidRPr="00920EF9" w:rsidRDefault="00920EF9" w:rsidP="00920EF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2.1. Объектами при осуществлении муниципального контроля являются:</w:t>
      </w:r>
    </w:p>
    <w:p w:rsidR="00920EF9" w:rsidRPr="00920EF9" w:rsidRDefault="00920EF9" w:rsidP="00920EF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2.1.1. В рамках пункта 1 части 16 Федерального закона от 31 июля 2020 г.              № 248-ФЗ «О государственном контроле (надзоре) и муниципальном контроле                 в Российской Федерации»:</w:t>
      </w:r>
    </w:p>
    <w:p w:rsidR="00920EF9" w:rsidRPr="00920EF9" w:rsidRDefault="00920EF9" w:rsidP="00920EF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1)</w:t>
      </w:r>
      <w:r w:rsidRPr="00920EF9">
        <w:rPr>
          <w:rFonts w:ascii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деятельность по перевозке пассажиров и грузов автомобильным транспортом на территории муниципального образования Крымский район, в том числе: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деятельность по организованной перевозке группы детей автобусами;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деятельность по перевозке опасных грузов;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деятельность по перевозке пассажиров и грузов для собственных нужд               (за исключением деятельности, подлежащей лицензированию).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2) деятельность по перевозке пассажиров и иных лиц автобусами, подлежащая лицензированию;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3) деятельность по осуществлению работ по капитальному ремонту, ремонту и содержанию автомобильных дорог общего пользования местного значения муниципального образования Крымский район;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4) деятельность по использованию полос отвода и (или) придорожных полос автомобильных дорог общего пользования местного значения муниципального образования Крымский район;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5) соблюдение изготовителем, исполнителем, продавцом требований, установленных пунктами 12–24.19 Технического регламента Таможенного союза «Безопасность автомобильных дорог» </w:t>
      </w:r>
      <w:proofErr w:type="gramStart"/>
      <w:r w:rsidRPr="00920EF9">
        <w:rPr>
          <w:rFonts w:ascii="Times New Roman" w:hAnsi="Times New Roman" w:cs="Times New Roman"/>
          <w:sz w:val="28"/>
          <w:szCs w:val="28"/>
          <w:lang w:eastAsia="ru-RU"/>
        </w:rPr>
        <w:t>ТР</w:t>
      </w:r>
      <w:proofErr w:type="gramEnd"/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 ТС 014/2011 или обязательных требований, подлежащих применению до вступления в силу технических регламентов в соответствии с Федеральным законом от 27 декабря 2002 г.                   № 184-ФЗ «О техническом регулировании» обязательных требований, содержащихся в пунктах 12–24.19 Технического регламента Таможенного союза «Безопасность автомобильных дорог» ТР ТС 014/2011.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2.1.2. В рамках пункта 2 части 1 статьи 16 Федерального закона                                       от 31 июля 2020 г. № 248-ФЗ «О государственном контроле (надзоре)                          и муниципальном контроле в Российской Федерации»: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1) внесение платы в счет возмещения вреда, причиняемого автомобильным дорогам общего пользования местного значения муниципального образования Крымский район, транспортными средствами, имеющими разрешенную максимальную массу свыше 12 тонн;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2) дорожно - строительные материалы, указанные в приложении                           № 1 к Техническому регламенту Таможенного союза «Безопасность автомобильных дорог» </w:t>
      </w:r>
      <w:proofErr w:type="gramStart"/>
      <w:r w:rsidRPr="00920EF9">
        <w:rPr>
          <w:rFonts w:ascii="Times New Roman" w:hAnsi="Times New Roman" w:cs="Times New Roman"/>
          <w:sz w:val="28"/>
          <w:szCs w:val="28"/>
          <w:lang w:eastAsia="ru-RU"/>
        </w:rPr>
        <w:t>ТР</w:t>
      </w:r>
      <w:proofErr w:type="gramEnd"/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 ТС 014/2011;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3) дорожно-строительные изделия, указанные в приложении                                 № 2 к Техническому регламенту Таможенного союза «Безопасность автомобильных дорог» </w:t>
      </w:r>
      <w:proofErr w:type="gramStart"/>
      <w:r w:rsidRPr="00920EF9">
        <w:rPr>
          <w:rFonts w:ascii="Times New Roman" w:hAnsi="Times New Roman" w:cs="Times New Roman"/>
          <w:sz w:val="28"/>
          <w:szCs w:val="28"/>
          <w:lang w:eastAsia="ru-RU"/>
        </w:rPr>
        <w:t>ТР</w:t>
      </w:r>
      <w:proofErr w:type="gramEnd"/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 ТС 014/2011.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2.1.3. В рамках пункта 3 части 1 статьи 16 Федерального закона                                   от 31 июля 2020 г. № 248-ФЗ «О государственном контроле (надзоре)                          и муниципальном контроле в Российской Федерации»: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920EF9">
        <w:rPr>
          <w:rFonts w:ascii="Times New Roman" w:hAnsi="Times New Roman" w:cs="Times New Roman"/>
          <w:sz w:val="28"/>
          <w:szCs w:val="28"/>
          <w:lang w:eastAsia="ru-RU"/>
        </w:rPr>
        <w:t>1) остановочный пункт, в том числе расположенный на территории автовокзала или автостанции на территории муниципального образования Крымский район;</w:t>
      </w:r>
      <w:proofErr w:type="gramEnd"/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2) транспортные средства, осуществляющие перевозки </w:t>
      </w:r>
      <w:proofErr w:type="gramStart"/>
      <w:r w:rsidRPr="00920EF9">
        <w:rPr>
          <w:rFonts w:ascii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920EF9">
        <w:rPr>
          <w:rFonts w:ascii="Times New Roman" w:hAnsi="Times New Roman" w:cs="Times New Roman"/>
          <w:sz w:val="28"/>
          <w:szCs w:val="28"/>
          <w:lang w:eastAsia="ru-RU"/>
        </w:rPr>
        <w:t>автомобильных</w:t>
      </w:r>
      <w:proofErr w:type="gramEnd"/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 дорог общего пользования местного значения муниципального образования Крымский район;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3) автомобильная дорога общего пользования местного значения муниципального образования Крымский район и искусственные дорожные сооружения на ней;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4) примыкания к автомобильным дорогам местного значения муниципального образования Крымский район, в том числе примыкания объектов дорожного и придорожного сервиса;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5) объекты дорожного и придорожного сервиса, расположенные                            в границах полос отвода и (или) придорожных полос автомобильных дорог общего пользования местного значения;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6) придорожные полосы и полосы </w:t>
      </w:r>
      <w:proofErr w:type="gramStart"/>
      <w:r w:rsidRPr="00920EF9">
        <w:rPr>
          <w:rFonts w:ascii="Times New Roman" w:hAnsi="Times New Roman" w:cs="Times New Roman"/>
          <w:sz w:val="28"/>
          <w:szCs w:val="28"/>
          <w:lang w:eastAsia="ru-RU"/>
        </w:rPr>
        <w:t>отвода</w:t>
      </w:r>
      <w:proofErr w:type="gramEnd"/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 автомобильных дорог общего пользования местного значения муниципального образования Крымский район.</w:t>
      </w:r>
    </w:p>
    <w:p w:rsidR="00920EF9" w:rsidRPr="00920EF9" w:rsidRDefault="00920EF9" w:rsidP="00920EF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2.2. Контролируемыми лицами при осуществлении муниципального контроля являются юридические лица, индивидуальные предприниматели                       и физические лица, выполняющие работы в следующих сферах деятельности: </w:t>
      </w:r>
    </w:p>
    <w:p w:rsidR="00920EF9" w:rsidRPr="00920EF9" w:rsidRDefault="00920EF9" w:rsidP="00920E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eastAsiaTheme="minorHAnsi" w:hAnsi="Times New Roman" w:cstheme="minorBidi"/>
          <w:sz w:val="28"/>
          <w:szCs w:val="28"/>
        </w:rPr>
        <w:t>дорожная деятельность на автомобильных дорогах общего пользования местного значения муниципального образования Крымский район;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эксплуатация объектов дорожного сервиса, размещенных в полосах отвода и (или) придорожных полосах автомобильных дорог общего пользования местного значения муниципального образования Крымский район;</w:t>
      </w:r>
    </w:p>
    <w:p w:rsidR="00920EF9" w:rsidRPr="00920EF9" w:rsidRDefault="00920EF9" w:rsidP="00920EF9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регулярные перевозки по муниципальным пригородным маршрутам на территории муниципального образования Крымский район.</w:t>
      </w:r>
    </w:p>
    <w:p w:rsidR="00920EF9" w:rsidRPr="00920EF9" w:rsidRDefault="00920EF9" w:rsidP="00920E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eastAsiaTheme="minorHAnsi" w:hAnsi="Times New Roman" w:cs="Times New Roman"/>
          <w:sz w:val="28"/>
          <w:szCs w:val="28"/>
        </w:rPr>
        <w:t>Органы государственной власти, органы местного самоуправления, иные государственные и муниципальные органы выступают контролируемыми лицами в случае владения и (или) пользования объектами, являющимися объектами муниципального контроля.</w:t>
      </w:r>
    </w:p>
    <w:p w:rsidR="00920EF9" w:rsidRPr="00920EF9" w:rsidRDefault="00920EF9" w:rsidP="00920EF9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920EF9" w:rsidRPr="00920EF9" w:rsidRDefault="00920EF9" w:rsidP="00920EF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3. Цели и задачи реализации Программы</w:t>
      </w:r>
    </w:p>
    <w:p w:rsidR="00920EF9" w:rsidRPr="00920EF9" w:rsidRDefault="00920EF9" w:rsidP="00920EF9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3.1. Целями реализации Программы являются:</w:t>
      </w:r>
    </w:p>
    <w:p w:rsidR="00920EF9" w:rsidRPr="00920EF9" w:rsidRDefault="00920EF9" w:rsidP="00920E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предупреждение нарушений обязательных требований в сфере деятельности </w:t>
      </w:r>
      <w:r w:rsidRPr="00920EF9">
        <w:rPr>
          <w:rFonts w:ascii="Times New Roman" w:eastAsiaTheme="minorHAnsi" w:hAnsi="Times New Roman" w:cs="Times New Roman"/>
          <w:sz w:val="28"/>
          <w:szCs w:val="28"/>
        </w:rPr>
        <w:t>автомобильного транспорта, городского наземного электрического транспорта и в дорожном хозяйстве на территории муниципального образования Крымский район</w:t>
      </w: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920EF9" w:rsidRPr="00920EF9" w:rsidRDefault="00920EF9" w:rsidP="00920E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предотвращение угрозы причинения, либо причинения вреда </w:t>
      </w:r>
      <w:r w:rsidRPr="00920EF9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(ущерба) охраняемым законом ценностям</w:t>
      </w: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вследствие нарушений обязательных требований;</w:t>
      </w:r>
    </w:p>
    <w:p w:rsidR="00920EF9" w:rsidRPr="00920EF9" w:rsidRDefault="00920EF9" w:rsidP="00920E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устранение существующих и потенциальных условий, причин                         и факторов, способных привести к нарушению обязательных требований и угрозе причинения, либо причинения вреда;</w:t>
      </w:r>
    </w:p>
    <w:p w:rsidR="00920EF9" w:rsidRPr="00920EF9" w:rsidRDefault="00920EF9" w:rsidP="00920E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формирование моделей социально ответственного, добросовестного, правового поведения контролируемых лиц;</w:t>
      </w:r>
    </w:p>
    <w:p w:rsidR="00920EF9" w:rsidRPr="00920EF9" w:rsidRDefault="00920EF9" w:rsidP="00920E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повышение прозрачности системы контрольно-надзорной деятельности.</w:t>
      </w:r>
    </w:p>
    <w:p w:rsidR="00920EF9" w:rsidRPr="00920EF9" w:rsidRDefault="00920EF9" w:rsidP="00920E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3.2. Задачами реализации Программы являются:</w:t>
      </w:r>
    </w:p>
    <w:p w:rsidR="00920EF9" w:rsidRPr="00920EF9" w:rsidRDefault="00920EF9" w:rsidP="00920E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оценка возможной угрозы причинения, либо причинения вреда (ущерба)</w:t>
      </w: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920EF9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охраняемым законом ценностям</w:t>
      </w: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 выработка и реализация профилактических мер, способствующих ее снижению;</w:t>
      </w:r>
    </w:p>
    <w:p w:rsidR="00920EF9" w:rsidRPr="00920EF9" w:rsidRDefault="00920EF9" w:rsidP="00920E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920EF9" w:rsidRPr="00920EF9" w:rsidRDefault="00920EF9" w:rsidP="00920E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оценка состояния подконтрольной среды и установление зависимости видов, форм и интенсивности профилактических мероприятий от присвоенных контролируемым лицам категорий риска;</w:t>
      </w:r>
    </w:p>
    <w:p w:rsidR="00920EF9" w:rsidRPr="00920EF9" w:rsidRDefault="00920EF9" w:rsidP="00920E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920EF9" w:rsidRPr="00920EF9" w:rsidRDefault="00920EF9" w:rsidP="00920EF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регулярная ревизия обязательных требований и принятие мер                                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920EF9" w:rsidRPr="00920EF9" w:rsidRDefault="00920EF9" w:rsidP="00920EF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формирование единого понимания обязательных требований у всех участников контрольно-надзорной деятельности;</w:t>
      </w:r>
    </w:p>
    <w:p w:rsidR="00920EF9" w:rsidRPr="00920EF9" w:rsidRDefault="00920EF9" w:rsidP="00920EF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                                и необходимых мерах по их исполнению;</w:t>
      </w:r>
    </w:p>
    <w:p w:rsidR="00920EF9" w:rsidRPr="00920EF9" w:rsidRDefault="00920EF9" w:rsidP="00920EF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снижение издержек контрольно-надзорной деятельности                                           и административной нагрузки на контролируемых лиц.</w:t>
      </w:r>
    </w:p>
    <w:p w:rsidR="00920EF9" w:rsidRPr="00920EF9" w:rsidRDefault="00920EF9" w:rsidP="00920EF9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4.</w:t>
      </w: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 </w:t>
      </w: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Перечень профилактических мероприятий, сроки</w:t>
      </w:r>
    </w:p>
    <w:p w:rsidR="00920EF9" w:rsidRPr="00920EF9" w:rsidRDefault="00920EF9" w:rsidP="00920EF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(периодичность) их проведения</w:t>
      </w:r>
    </w:p>
    <w:p w:rsidR="00920EF9" w:rsidRPr="00920EF9" w:rsidRDefault="00920EF9" w:rsidP="00920EF9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4.1.</w:t>
      </w:r>
      <w:r w:rsidRPr="00920EF9">
        <w:rPr>
          <w:rFonts w:ascii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решением Совета муниципального образования Крымский район от 22 декабря 2021 г. № 144 «Об утверждении положения              </w:t>
      </w: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район», проводятся профилактические мероприятия </w:t>
      </w:r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– </w:t>
      </w:r>
      <w:r w:rsidRPr="00920EF9">
        <w:rPr>
          <w:rFonts w:ascii="Times New Roman" w:hAnsi="Times New Roman" w:cs="Times New Roman"/>
          <w:iCs/>
          <w:color w:val="000000"/>
          <w:sz w:val="28"/>
          <w:szCs w:val="28"/>
          <w:lang w:eastAsia="ru-RU"/>
        </w:rPr>
        <w:t>информирование, консультирование.</w:t>
      </w:r>
    </w:p>
    <w:p w:rsidR="00920EF9" w:rsidRPr="00920EF9" w:rsidRDefault="00920EF9" w:rsidP="00920EF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4.2.</w:t>
      </w:r>
      <w:r w:rsidRPr="00920EF9">
        <w:rPr>
          <w:rFonts w:ascii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Перечень профилактических мероприятий с указанием сроков (периодичности) их проведения, ответственных за их осуществление указаны                   в приложении к Программе.</w:t>
      </w:r>
    </w:p>
    <w:p w:rsidR="00920EF9" w:rsidRPr="00920EF9" w:rsidRDefault="00920EF9" w:rsidP="00920E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5.</w:t>
      </w: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 </w:t>
      </w:r>
      <w:r w:rsidRPr="00920EF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Показатели результативности и эффективности Программы</w:t>
      </w:r>
    </w:p>
    <w:p w:rsidR="00920EF9" w:rsidRPr="00920EF9" w:rsidRDefault="00920EF9" w:rsidP="00920EF9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5.1. </w:t>
      </w:r>
      <w:r w:rsidRPr="00920EF9"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Целевые показатели результативности мероприятий и ожидаемый результат </w:t>
      </w:r>
      <w:r w:rsidRPr="00920EF9">
        <w:rPr>
          <w:rFonts w:ascii="Times New Roman" w:hAnsi="Times New Roman" w:cs="Times New Roman"/>
          <w:spacing w:val="-1"/>
          <w:sz w:val="28"/>
          <w:szCs w:val="28"/>
          <w:lang w:eastAsia="ru-RU"/>
        </w:rPr>
        <w:t>от реализации Программы оцениваются по следующим показателям.</w:t>
      </w:r>
    </w:p>
    <w:p w:rsidR="00920EF9" w:rsidRPr="00920EF9" w:rsidRDefault="00920EF9" w:rsidP="00920EF9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pacing w:val="-1"/>
          <w:sz w:val="28"/>
          <w:szCs w:val="28"/>
          <w:lang w:eastAsia="ru-RU"/>
        </w:rPr>
        <w:t>5.1.1. Целевые показатели эффективности:</w:t>
      </w:r>
    </w:p>
    <w:p w:rsidR="00920EF9" w:rsidRPr="00920EF9" w:rsidRDefault="00920EF9" w:rsidP="00920EF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удовлетворенность контролируемых лиц и их представителей консультированием уполномоченного органа в размере 1</w:t>
      </w:r>
      <w:r w:rsidRPr="00920EF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00 % от числа обратившихся;</w:t>
      </w:r>
    </w:p>
    <w:p w:rsidR="00920EF9" w:rsidRPr="00920EF9" w:rsidRDefault="00920EF9" w:rsidP="00920EF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920EF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динамика снижения количества выявленных нарушений в ходе контрольных мероприятий за отчётный период по отношению к аналогичному периоду предыдущего года. </w:t>
      </w:r>
    </w:p>
    <w:p w:rsidR="00920EF9" w:rsidRPr="00920EF9" w:rsidRDefault="00920EF9" w:rsidP="00920EF9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pacing w:val="-4"/>
          <w:sz w:val="28"/>
          <w:szCs w:val="28"/>
          <w:lang w:eastAsia="ru-RU"/>
        </w:rPr>
        <w:t xml:space="preserve">5.1.2. Оценка эффективности Программы проводится по итогам работы </w:t>
      </w:r>
      <w:r w:rsidRPr="00920EF9">
        <w:rPr>
          <w:rFonts w:ascii="Times New Roman" w:hAnsi="Times New Roman" w:cs="Times New Roman"/>
          <w:sz w:val="28"/>
          <w:szCs w:val="28"/>
          <w:lang w:eastAsia="ru-RU"/>
        </w:rPr>
        <w:t>за каждый отчетный год, путем следующего расчета:</w:t>
      </w:r>
      <w:r w:rsidRPr="00920EF9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920EF9" w:rsidRPr="00920EF9" w:rsidRDefault="00920EF9" w:rsidP="00920EF9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количество проведенных</w:t>
      </w:r>
      <w:r w:rsidRPr="00920EF9">
        <w:rPr>
          <w:rFonts w:ascii="Times New Roman" w:eastAsiaTheme="minorHAnsi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профилактических мероприятий;</w:t>
      </w:r>
      <w:r w:rsidRPr="00920EF9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920EF9" w:rsidRPr="00920EF9" w:rsidRDefault="00920EF9" w:rsidP="00920EF9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20EF9">
        <w:rPr>
          <w:rFonts w:ascii="Times New Roman" w:eastAsiaTheme="minorHAnsi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информация, размещаемая на официальном сайте </w:t>
      </w:r>
      <w:r w:rsidRPr="00920EF9">
        <w:rPr>
          <w:rFonts w:ascii="Times New Roman" w:eastAsiaTheme="minorHAnsi" w:hAnsi="Times New Roman" w:cstheme="minorBidi"/>
          <w:sz w:val="28"/>
          <w:szCs w:val="28"/>
        </w:rPr>
        <w:t>администрации муниципального образования Крымский район в информационно-телекоммуникационной сети «</w:t>
      </w:r>
      <w:proofErr w:type="spellStart"/>
      <w:r w:rsidRPr="00920EF9">
        <w:rPr>
          <w:rFonts w:ascii="Times New Roman" w:eastAsiaTheme="minorHAnsi" w:hAnsi="Times New Roman" w:cstheme="minorBidi"/>
          <w:sz w:val="28"/>
          <w:szCs w:val="28"/>
        </w:rPr>
        <w:t>Интернет</w:t>
      </w:r>
      <w:proofErr w:type="gramStart"/>
      <w:r w:rsidRPr="00920EF9">
        <w:rPr>
          <w:rFonts w:ascii="Times New Roman" w:eastAsiaTheme="minorHAnsi" w:hAnsi="Times New Roman" w:cstheme="minorBidi"/>
          <w:sz w:val="28"/>
          <w:szCs w:val="28"/>
        </w:rPr>
        <w:t>»</w:t>
      </w:r>
      <w:r w:rsidRPr="00920EF9">
        <w:rPr>
          <w:rFonts w:ascii="Times New Roman" w:eastAsiaTheme="minorHAnsi" w:hAnsi="Times New Roman" w:cs="Times New Roman"/>
          <w:color w:val="000000" w:themeColor="text1"/>
          <w:sz w:val="28"/>
          <w:szCs w:val="28"/>
          <w:shd w:val="clear" w:color="auto" w:fill="FFFFFF"/>
        </w:rPr>
        <w:t>в</w:t>
      </w:r>
      <w:proofErr w:type="spellEnd"/>
      <w:proofErr w:type="gramEnd"/>
      <w:r w:rsidRPr="00920EF9">
        <w:rPr>
          <w:rFonts w:ascii="Times New Roman" w:eastAsiaTheme="minorHAnsi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соответствии с частью 3 статьи 46 Федерального закона от 31 июля 2021 г. № 248-ФЗ «О государственном контроле (надзоре) и муниципальном контроле в Российской Федерации»</w:t>
      </w:r>
      <w:r w:rsidRPr="00920EF9">
        <w:rPr>
          <w:rFonts w:ascii="Times New Roman" w:eastAsiaTheme="minorHAnsi" w:hAnsi="Times New Roman" w:cs="Times New Roman"/>
          <w:sz w:val="28"/>
          <w:szCs w:val="28"/>
        </w:rPr>
        <w:t>.</w:t>
      </w:r>
    </w:p>
    <w:p w:rsidR="00920EF9" w:rsidRPr="00920EF9" w:rsidRDefault="00920EF9" w:rsidP="00920EF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5.2. Сведения о достижении показателей результативности и эффективности Программы включаются уполномоченным органом в состав доклада о виде муниципального контроля в соответствии со                                статьей 30 Федерального закона </w:t>
      </w:r>
      <w:r w:rsidRPr="00920EF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от 31 июля 2021 г. № 248-ФЗ</w:t>
      </w: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«О государственном контроле (надзоре) и муниципальном контроле в Российской Федерации». </w:t>
      </w: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16"/>
          <w:szCs w:val="28"/>
          <w:lang w:eastAsia="ru-RU"/>
        </w:rPr>
      </w:pP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16"/>
          <w:szCs w:val="28"/>
          <w:lang w:eastAsia="ru-RU"/>
        </w:rPr>
      </w:pP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16"/>
          <w:szCs w:val="28"/>
          <w:lang w:eastAsia="ru-RU"/>
        </w:rPr>
      </w:pP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 xml:space="preserve">Начальник управления инвестиций </w:t>
      </w: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920EF9">
        <w:rPr>
          <w:rFonts w:ascii="Times New Roman" w:hAnsi="Times New Roman" w:cs="Times New Roman"/>
          <w:sz w:val="28"/>
          <w:szCs w:val="28"/>
          <w:lang w:eastAsia="ru-RU"/>
        </w:rPr>
        <w:t>и дорожного хозяйства администрации                                            Е.А. Шевченко</w:t>
      </w:r>
      <w:r w:rsidRPr="00920EF9">
        <w:rPr>
          <w:rFonts w:ascii="Times New Roman" w:hAnsi="Times New Roman" w:cs="Times New Roman"/>
          <w:sz w:val="28"/>
          <w:szCs w:val="28"/>
          <w:lang w:eastAsia="ru-RU"/>
        </w:rPr>
        <w:br/>
      </w: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pacing w:after="0" w:line="240" w:lineRule="auto"/>
        <w:ind w:left="5245"/>
        <w:jc w:val="both"/>
        <w:rPr>
          <w:rFonts w:ascii="Times New Roman" w:hAnsi="Times New Roman" w:cs="Times New Roman"/>
          <w:noProof/>
          <w:color w:val="000000"/>
          <w:sz w:val="28"/>
          <w:szCs w:val="27"/>
          <w:lang w:eastAsia="ru-RU"/>
        </w:rPr>
      </w:pPr>
      <w:r w:rsidRPr="00920EF9">
        <w:rPr>
          <w:rFonts w:ascii="Times New Roman" w:hAnsi="Times New Roman" w:cs="Times New Roman"/>
          <w:noProof/>
          <w:color w:val="000000"/>
          <w:sz w:val="28"/>
          <w:szCs w:val="27"/>
          <w:lang w:eastAsia="ru-RU"/>
        </w:rPr>
        <w:lastRenderedPageBreak/>
        <w:t>Приложение</w:t>
      </w:r>
    </w:p>
    <w:p w:rsidR="00920EF9" w:rsidRPr="00920EF9" w:rsidRDefault="00920EF9" w:rsidP="00920EF9">
      <w:pPr>
        <w:spacing w:after="0" w:line="240" w:lineRule="auto"/>
        <w:ind w:left="5245"/>
        <w:jc w:val="both"/>
        <w:rPr>
          <w:rFonts w:ascii="Times New Roman" w:eastAsiaTheme="minorHAnsi" w:hAnsi="Times New Roman" w:cstheme="minorBidi"/>
          <w:sz w:val="28"/>
          <w:szCs w:val="27"/>
        </w:rPr>
      </w:pPr>
      <w:r w:rsidRPr="00920EF9">
        <w:rPr>
          <w:rFonts w:ascii="Times New Roman" w:hAnsi="Times New Roman" w:cs="Times New Roman"/>
          <w:color w:val="000000"/>
          <w:sz w:val="28"/>
          <w:szCs w:val="27"/>
          <w:lang w:eastAsia="ru-RU"/>
        </w:rPr>
        <w:t xml:space="preserve">к Программе </w:t>
      </w:r>
      <w:r w:rsidRPr="00920EF9">
        <w:rPr>
          <w:rFonts w:ascii="Times New Roman" w:eastAsiaTheme="minorHAnsi" w:hAnsi="Times New Roman" w:cstheme="minorBidi"/>
          <w:sz w:val="28"/>
          <w:szCs w:val="27"/>
        </w:rPr>
        <w:t>профилактики</w:t>
      </w:r>
    </w:p>
    <w:p w:rsidR="00920EF9" w:rsidRPr="00920EF9" w:rsidRDefault="00920EF9" w:rsidP="00920EF9">
      <w:pPr>
        <w:spacing w:after="0" w:line="240" w:lineRule="auto"/>
        <w:ind w:left="5245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920EF9">
        <w:rPr>
          <w:rFonts w:ascii="Times New Roman" w:eastAsiaTheme="minorHAnsi" w:hAnsi="Times New Roman" w:cstheme="minorBidi"/>
          <w:sz w:val="28"/>
          <w:szCs w:val="27"/>
        </w:rPr>
        <w:t xml:space="preserve">рисков </w:t>
      </w:r>
      <w:r w:rsidRPr="00920EF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 на 2025 год</w:t>
      </w:r>
    </w:p>
    <w:p w:rsidR="00920EF9" w:rsidRPr="00920EF9" w:rsidRDefault="00920EF9" w:rsidP="00920EF9">
      <w:pPr>
        <w:spacing w:after="0" w:line="240" w:lineRule="auto"/>
        <w:ind w:left="5245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920EF9" w:rsidRPr="00920EF9" w:rsidRDefault="00920EF9" w:rsidP="00920EF9">
      <w:pPr>
        <w:spacing w:after="0" w:line="240" w:lineRule="auto"/>
        <w:ind w:left="5245"/>
        <w:jc w:val="both"/>
        <w:rPr>
          <w:rFonts w:ascii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920EF9" w:rsidRPr="00920EF9" w:rsidRDefault="00920EF9" w:rsidP="00920EF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  <w:lang w:eastAsia="ru-RU"/>
        </w:rPr>
      </w:pPr>
      <w:r w:rsidRPr="00920EF9">
        <w:rPr>
          <w:rFonts w:ascii="Times New Roman" w:hAnsi="Times New Roman" w:cs="Times New Roman"/>
          <w:b/>
          <w:bCs/>
          <w:color w:val="000000"/>
          <w:sz w:val="28"/>
          <w:szCs w:val="27"/>
          <w:lang w:eastAsia="ru-RU"/>
        </w:rPr>
        <w:t>ПЕРЕЧЕНЬ</w:t>
      </w:r>
    </w:p>
    <w:p w:rsidR="00920EF9" w:rsidRPr="00920EF9" w:rsidRDefault="00920EF9" w:rsidP="00920E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7"/>
          <w:lang w:eastAsia="ru-RU"/>
        </w:rPr>
      </w:pPr>
      <w:r w:rsidRPr="00920EF9">
        <w:rPr>
          <w:rFonts w:ascii="Times New Roman" w:hAnsi="Times New Roman" w:cs="Times New Roman"/>
          <w:b/>
          <w:bCs/>
          <w:color w:val="000000"/>
          <w:sz w:val="28"/>
          <w:szCs w:val="27"/>
          <w:lang w:eastAsia="ru-RU"/>
        </w:rPr>
        <w:t>профилактических мероприятий, </w:t>
      </w:r>
    </w:p>
    <w:p w:rsidR="00920EF9" w:rsidRPr="00920EF9" w:rsidRDefault="00920EF9" w:rsidP="00920E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7"/>
          <w:lang w:eastAsia="ru-RU"/>
        </w:rPr>
      </w:pPr>
      <w:r w:rsidRPr="00920EF9">
        <w:rPr>
          <w:rFonts w:ascii="Times New Roman" w:hAnsi="Times New Roman" w:cs="Times New Roman"/>
          <w:b/>
          <w:bCs/>
          <w:color w:val="000000"/>
          <w:sz w:val="28"/>
          <w:szCs w:val="27"/>
          <w:lang w:eastAsia="ru-RU"/>
        </w:rPr>
        <w:t>сроки (периодичность) их проведения в 2025 году</w:t>
      </w:r>
    </w:p>
    <w:p w:rsidR="00920EF9" w:rsidRPr="00920EF9" w:rsidRDefault="00920EF9" w:rsidP="00920EF9">
      <w:pPr>
        <w:spacing w:after="0" w:line="240" w:lineRule="auto"/>
        <w:rPr>
          <w:rFonts w:ascii="Times New Roman" w:hAnsi="Times New Roman" w:cs="Times New Roman"/>
          <w:sz w:val="28"/>
          <w:szCs w:val="27"/>
          <w:lang w:eastAsia="ru-RU"/>
        </w:rPr>
      </w:pPr>
    </w:p>
    <w:p w:rsidR="00920EF9" w:rsidRPr="00920EF9" w:rsidRDefault="00920EF9" w:rsidP="00920EF9">
      <w:pPr>
        <w:spacing w:after="0" w:line="240" w:lineRule="auto"/>
        <w:jc w:val="right"/>
        <w:rPr>
          <w:rFonts w:ascii="Times New Roman" w:hAnsi="Times New Roman" w:cs="Times New Roman"/>
          <w:sz w:val="27"/>
          <w:szCs w:val="27"/>
          <w:lang w:eastAsia="ru-RU"/>
        </w:rPr>
      </w:pPr>
      <w:r w:rsidRPr="00920EF9">
        <w:rPr>
          <w:rFonts w:ascii="Times New Roman" w:hAnsi="Times New Roman" w:cs="Times New Roman"/>
          <w:sz w:val="27"/>
          <w:szCs w:val="27"/>
          <w:lang w:eastAsia="ru-RU"/>
        </w:rPr>
        <w:t>Таблица</w:t>
      </w:r>
    </w:p>
    <w:p w:rsidR="00920EF9" w:rsidRPr="00920EF9" w:rsidRDefault="00920EF9" w:rsidP="00920EF9">
      <w:pPr>
        <w:spacing w:after="0" w:line="240" w:lineRule="auto"/>
        <w:rPr>
          <w:rFonts w:ascii="Times New Roman" w:hAnsi="Times New Roman" w:cs="Times New Roman"/>
          <w:sz w:val="28"/>
          <w:szCs w:val="27"/>
          <w:lang w:eastAsia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5"/>
        <w:gridCol w:w="2215"/>
        <w:gridCol w:w="2855"/>
        <w:gridCol w:w="2284"/>
        <w:gridCol w:w="2055"/>
      </w:tblGrid>
      <w:tr w:rsidR="00920EF9" w:rsidRPr="00920EF9" w:rsidTr="00303B5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920EF9" w:rsidRPr="00920EF9" w:rsidRDefault="00920EF9" w:rsidP="00920EF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 мероприятия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0" w:lineRule="atLeast"/>
              <w:ind w:firstLine="36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Форма мероприятия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Подразделение и (или) должностные лица</w:t>
            </w:r>
            <w:r w:rsidRPr="00920EF9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20EF9">
              <w:rPr>
                <w:rFonts w:ascii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администрации муниципального образования Крымский район</w:t>
            </w:r>
            <w:r w:rsidRPr="00920EF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 ответственные за реализацию мероприятия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Сроки (периодичность) их проведения</w:t>
            </w:r>
          </w:p>
        </w:tc>
      </w:tr>
      <w:tr w:rsidR="00920EF9" w:rsidRPr="00920EF9" w:rsidTr="00303B5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0EF9" w:rsidRPr="00920EF9" w:rsidRDefault="00920EF9" w:rsidP="00920EF9">
            <w:pPr>
              <w:spacing w:after="0" w:line="0" w:lineRule="atLeas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0EF9" w:rsidRPr="00920EF9" w:rsidRDefault="00920EF9" w:rsidP="00920EF9">
            <w:pPr>
              <w:spacing w:after="0" w:line="0" w:lineRule="atLeast"/>
              <w:ind w:firstLine="36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0EF9" w:rsidRPr="00920EF9" w:rsidRDefault="00920EF9" w:rsidP="00920EF9">
            <w:pPr>
              <w:spacing w:after="0" w:line="0" w:lineRule="atLeas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920EF9" w:rsidRPr="00920EF9" w:rsidTr="00303B52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  <w:p w:rsidR="00920EF9" w:rsidRPr="00920EF9" w:rsidRDefault="00920EF9" w:rsidP="00920EF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0" w:lineRule="atLeast"/>
              <w:ind w:firstLine="8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Информирование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 (собраний, совещаний, семинаров и др.) с контролируемыми лицами в целях их информирования</w:t>
            </w:r>
          </w:p>
          <w:p w:rsidR="00920EF9" w:rsidRPr="00920EF9" w:rsidRDefault="00920EF9" w:rsidP="00920EF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инвестиций</w:t>
            </w:r>
          </w:p>
          <w:p w:rsidR="00920EF9" w:rsidRPr="00920EF9" w:rsidRDefault="00920EF9" w:rsidP="00920EF9">
            <w:pPr>
              <w:spacing w:after="0" w:line="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 дорожного хозяйства администрации муниципального образования Крымский район</w:t>
            </w:r>
          </w:p>
          <w:p w:rsidR="00920EF9" w:rsidRPr="00920EF9" w:rsidRDefault="00920EF9" w:rsidP="00920EF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 мере необходимости</w:t>
            </w:r>
          </w:p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  <w:p w:rsidR="00920EF9" w:rsidRPr="00920EF9" w:rsidRDefault="00920EF9" w:rsidP="00920EF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20EF9" w:rsidRPr="00920EF9" w:rsidTr="00303B52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Публикация на сайте </w:t>
            </w:r>
            <w:r w:rsidRPr="00920EF9">
              <w:rPr>
                <w:rFonts w:ascii="Times New Roman" w:eastAsiaTheme="minorHAnsi" w:hAnsi="Times New Roman" w:cstheme="minorBidi"/>
                <w:sz w:val="24"/>
                <w:szCs w:val="28"/>
              </w:rPr>
              <w:t xml:space="preserve">администрации муниципального образования Крымский район в информационно-телекоммуникационной сети «Интернет» </w:t>
            </w: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руководств по соблюдению </w:t>
            </w: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обязательных требований в сфере автомобильного транспорта и в дорожном хозяйстве</w:t>
            </w:r>
          </w:p>
          <w:p w:rsidR="00920EF9" w:rsidRPr="00920EF9" w:rsidRDefault="00920EF9" w:rsidP="00920EF9">
            <w:pPr>
              <w:spacing w:after="0" w:line="0" w:lineRule="atLeast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Управление инвестиций</w:t>
            </w:r>
          </w:p>
          <w:p w:rsidR="00920EF9" w:rsidRPr="00920EF9" w:rsidRDefault="00920EF9" w:rsidP="00920EF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 дорожного хозяйства администрации муниципального образования Крымский район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 мере поступления в течение года</w:t>
            </w:r>
          </w:p>
          <w:p w:rsidR="00920EF9" w:rsidRPr="00920EF9" w:rsidRDefault="00920EF9" w:rsidP="00920EF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20EF9" w:rsidRPr="00920EF9" w:rsidTr="00303B52">
        <w:trPr>
          <w:trHeight w:val="397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Консультирование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ответственными лицами консультаций по вопросам соблюдения обязательных требований, в рамках реализации положений муниципального контроля.</w:t>
            </w:r>
          </w:p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Консультирование осуществляется посредствам личного обращения, телефонной связи, электронной почты, видео-конференц-связи, при получении письменного запроса </w:t>
            </w:r>
            <w:r w:rsidRPr="00920EF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письменной форме в порядке, установленном Федеральным </w:t>
            </w:r>
            <w:hyperlink r:id="rId9" w:history="1">
              <w:r w:rsidRPr="00920EF9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законом</w:t>
              </w:r>
            </w:hyperlink>
            <w:r w:rsidRPr="00920EF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от 2 мая 2006 г. № 59-ФЗ                </w:t>
            </w: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«О порядке рассмотрения обращения граждан Российской Федерации», а также               в ходе проведения профилактического мероприятия, контрольного (надзорного) мероприятия.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инвестиций</w:t>
            </w:r>
          </w:p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 дорожного хозяйства администрации муниципального образования Крымский район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EF9" w:rsidRPr="00920EF9" w:rsidRDefault="00920EF9" w:rsidP="00920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0E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 (при наличии оснований)</w:t>
            </w:r>
          </w:p>
        </w:tc>
      </w:tr>
    </w:tbl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0EF9" w:rsidRPr="00920EF9" w:rsidRDefault="00920EF9" w:rsidP="00920EF9">
      <w:pPr>
        <w:spacing w:after="0" w:line="240" w:lineRule="auto"/>
        <w:rPr>
          <w:rFonts w:ascii="Times New Roman" w:hAnsi="Times New Roman" w:cs="Times New Roman"/>
          <w:sz w:val="27"/>
          <w:szCs w:val="27"/>
          <w:lang w:eastAsia="ru-RU"/>
        </w:rPr>
      </w:pPr>
      <w:r w:rsidRPr="00920EF9">
        <w:rPr>
          <w:rFonts w:ascii="Times New Roman" w:hAnsi="Times New Roman" w:cs="Times New Roman"/>
          <w:sz w:val="27"/>
          <w:szCs w:val="27"/>
          <w:lang w:eastAsia="ru-RU"/>
        </w:rPr>
        <w:t xml:space="preserve">Начальник управления инвестиций </w:t>
      </w:r>
    </w:p>
    <w:p w:rsidR="00920EF9" w:rsidRPr="00920EF9" w:rsidRDefault="00920EF9" w:rsidP="00920EF9">
      <w:pPr>
        <w:spacing w:after="0" w:line="240" w:lineRule="auto"/>
        <w:rPr>
          <w:rFonts w:ascii="Times New Roman" w:hAnsi="Times New Roman" w:cs="Times New Roman"/>
          <w:sz w:val="27"/>
          <w:szCs w:val="27"/>
          <w:lang w:eastAsia="ru-RU"/>
        </w:rPr>
      </w:pPr>
      <w:r w:rsidRPr="00920EF9">
        <w:rPr>
          <w:rFonts w:ascii="Times New Roman" w:hAnsi="Times New Roman" w:cs="Times New Roman"/>
          <w:sz w:val="27"/>
          <w:szCs w:val="27"/>
          <w:lang w:eastAsia="ru-RU"/>
        </w:rPr>
        <w:t>и дорожного хозяйства администрации                                                 Е.А. Шевченко</w:t>
      </w:r>
    </w:p>
    <w:p w:rsidR="009B7A5C" w:rsidRPr="00D50805" w:rsidRDefault="009B7A5C" w:rsidP="00920EF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9B7A5C" w:rsidRPr="00D50805" w:rsidSect="00D50805">
      <w:headerReference w:type="default" r:id="rId10"/>
      <w:pgSz w:w="11906" w:h="16838"/>
      <w:pgMar w:top="851" w:right="567" w:bottom="992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3C2C" w:rsidRDefault="00423C2C">
      <w:pPr>
        <w:spacing w:after="0" w:line="240" w:lineRule="auto"/>
      </w:pPr>
      <w:r>
        <w:separator/>
      </w:r>
    </w:p>
  </w:endnote>
  <w:endnote w:type="continuationSeparator" w:id="0">
    <w:p w:rsidR="00423C2C" w:rsidRDefault="00423C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font376">
    <w:altName w:val="Times New Roman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3C2C" w:rsidRDefault="00423C2C">
      <w:pPr>
        <w:spacing w:after="0" w:line="240" w:lineRule="auto"/>
      </w:pPr>
      <w:r>
        <w:separator/>
      </w:r>
    </w:p>
  </w:footnote>
  <w:footnote w:type="continuationSeparator" w:id="0">
    <w:p w:rsidR="00423C2C" w:rsidRDefault="00423C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74C" w:rsidRPr="00F13B41" w:rsidRDefault="00C246AB">
    <w:pPr>
      <w:pStyle w:val="a8"/>
      <w:jc w:val="center"/>
      <w:rPr>
        <w:rFonts w:ascii="Times New Roman" w:hAnsi="Times New Roman"/>
        <w:sz w:val="28"/>
        <w:szCs w:val="28"/>
      </w:rPr>
    </w:pPr>
    <w:r w:rsidRPr="00F13B41">
      <w:rPr>
        <w:rFonts w:ascii="Times New Roman" w:hAnsi="Times New Roman"/>
        <w:sz w:val="28"/>
        <w:szCs w:val="28"/>
      </w:rPr>
      <w:fldChar w:fldCharType="begin"/>
    </w:r>
    <w:r w:rsidRPr="00F13B41">
      <w:rPr>
        <w:rFonts w:ascii="Times New Roman" w:hAnsi="Times New Roman"/>
        <w:sz w:val="28"/>
        <w:szCs w:val="28"/>
      </w:rPr>
      <w:instrText>PAGE   \* MERGEFORMAT</w:instrText>
    </w:r>
    <w:r w:rsidRPr="00F13B41">
      <w:rPr>
        <w:rFonts w:ascii="Times New Roman" w:hAnsi="Times New Roman"/>
        <w:sz w:val="28"/>
        <w:szCs w:val="28"/>
      </w:rPr>
      <w:fldChar w:fldCharType="separate"/>
    </w:r>
    <w:r w:rsidR="00920EF9">
      <w:rPr>
        <w:rFonts w:ascii="Times New Roman" w:hAnsi="Times New Roman"/>
        <w:noProof/>
        <w:sz w:val="28"/>
        <w:szCs w:val="28"/>
      </w:rPr>
      <w:t>2</w:t>
    </w:r>
    <w:r w:rsidRPr="00F13B41">
      <w:rPr>
        <w:rFonts w:ascii="Times New Roman" w:hAnsi="Times New Roman"/>
        <w:sz w:val="28"/>
        <w:szCs w:val="28"/>
      </w:rPr>
      <w:fldChar w:fldCharType="end"/>
    </w:r>
  </w:p>
  <w:p w:rsidR="00C0374C" w:rsidRDefault="00423C2C" w:rsidP="00860192">
    <w:pPr>
      <w:pStyle w:val="a8"/>
      <w:tabs>
        <w:tab w:val="left" w:pos="5245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26.25pt;height:18pt;visibility:visible" o:bullet="t">
        <v:imagedata r:id="rId1" o:title=""/>
      </v:shape>
    </w:pict>
  </w:numPicBullet>
  <w:numPicBullet w:numPicBulletId="1">
    <w:pict>
      <v:shape id="_x0000_i1031" type="#_x0000_t75" style="width:40.5pt;height:18pt;visibility:visible" o:bullet="t">
        <v:imagedata r:id="rId2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4B6C07"/>
    <w:multiLevelType w:val="hybridMultilevel"/>
    <w:tmpl w:val="F5BA75E6"/>
    <w:lvl w:ilvl="0" w:tplc="AA368732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6260EA5"/>
    <w:multiLevelType w:val="hybridMultilevel"/>
    <w:tmpl w:val="E668C60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C07C7F"/>
    <w:multiLevelType w:val="hybridMultilevel"/>
    <w:tmpl w:val="860E40B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E32E05"/>
    <w:multiLevelType w:val="hybridMultilevel"/>
    <w:tmpl w:val="5CA6DD32"/>
    <w:lvl w:ilvl="0" w:tplc="8A3EFAD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4727EC1"/>
    <w:multiLevelType w:val="hybridMultilevel"/>
    <w:tmpl w:val="13F4FC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F97CE4"/>
    <w:multiLevelType w:val="multilevel"/>
    <w:tmpl w:val="E996D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>
    <w:nsid w:val="22EE312E"/>
    <w:multiLevelType w:val="hybridMultilevel"/>
    <w:tmpl w:val="25E630C6"/>
    <w:lvl w:ilvl="0" w:tplc="AA32F57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3855964"/>
    <w:multiLevelType w:val="hybridMultilevel"/>
    <w:tmpl w:val="22B49AA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4BF5AD6"/>
    <w:multiLevelType w:val="hybridMultilevel"/>
    <w:tmpl w:val="3AAC2A92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B13F0C"/>
    <w:multiLevelType w:val="hybridMultilevel"/>
    <w:tmpl w:val="C64AB75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9391C9F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F440408"/>
    <w:multiLevelType w:val="hybridMultilevel"/>
    <w:tmpl w:val="9C04C06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2C625A2"/>
    <w:multiLevelType w:val="hybridMultilevel"/>
    <w:tmpl w:val="62ACDA72"/>
    <w:lvl w:ilvl="0" w:tplc="0AB4D696">
      <w:start w:val="1"/>
      <w:numFmt w:val="decimal"/>
      <w:lvlText w:val="%1."/>
      <w:lvlJc w:val="left"/>
      <w:pPr>
        <w:ind w:left="1637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-2245" w:hanging="360"/>
      </w:pPr>
    </w:lvl>
    <w:lvl w:ilvl="2" w:tplc="0419001B">
      <w:start w:val="1"/>
      <w:numFmt w:val="lowerRoman"/>
      <w:lvlText w:val="%3."/>
      <w:lvlJc w:val="right"/>
      <w:pPr>
        <w:ind w:left="-1525" w:hanging="180"/>
      </w:pPr>
    </w:lvl>
    <w:lvl w:ilvl="3" w:tplc="0419000F">
      <w:start w:val="1"/>
      <w:numFmt w:val="decimal"/>
      <w:lvlText w:val="%4."/>
      <w:lvlJc w:val="left"/>
      <w:pPr>
        <w:ind w:left="-805" w:hanging="360"/>
      </w:pPr>
    </w:lvl>
    <w:lvl w:ilvl="4" w:tplc="04190019">
      <w:start w:val="1"/>
      <w:numFmt w:val="lowerLetter"/>
      <w:lvlText w:val="%5."/>
      <w:lvlJc w:val="left"/>
      <w:pPr>
        <w:ind w:left="-85" w:hanging="360"/>
      </w:pPr>
    </w:lvl>
    <w:lvl w:ilvl="5" w:tplc="0419001B">
      <w:start w:val="1"/>
      <w:numFmt w:val="lowerRoman"/>
      <w:lvlText w:val="%6."/>
      <w:lvlJc w:val="right"/>
      <w:pPr>
        <w:ind w:left="635" w:hanging="180"/>
      </w:pPr>
    </w:lvl>
    <w:lvl w:ilvl="6" w:tplc="0419000F">
      <w:start w:val="1"/>
      <w:numFmt w:val="decimal"/>
      <w:lvlText w:val="%7."/>
      <w:lvlJc w:val="left"/>
      <w:pPr>
        <w:ind w:left="1355" w:hanging="360"/>
      </w:pPr>
    </w:lvl>
    <w:lvl w:ilvl="7" w:tplc="04190019">
      <w:start w:val="1"/>
      <w:numFmt w:val="lowerLetter"/>
      <w:lvlText w:val="%8."/>
      <w:lvlJc w:val="left"/>
      <w:pPr>
        <w:ind w:left="2075" w:hanging="360"/>
      </w:pPr>
    </w:lvl>
    <w:lvl w:ilvl="8" w:tplc="0419001B">
      <w:start w:val="1"/>
      <w:numFmt w:val="lowerRoman"/>
      <w:lvlText w:val="%9."/>
      <w:lvlJc w:val="right"/>
      <w:pPr>
        <w:ind w:left="2795" w:hanging="180"/>
      </w:pPr>
    </w:lvl>
  </w:abstractNum>
  <w:abstractNum w:abstractNumId="14">
    <w:nsid w:val="3632639C"/>
    <w:multiLevelType w:val="hybridMultilevel"/>
    <w:tmpl w:val="AE183CC2"/>
    <w:lvl w:ilvl="0" w:tplc="42447A92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>
    <w:nsid w:val="3B753EB1"/>
    <w:multiLevelType w:val="hybridMultilevel"/>
    <w:tmpl w:val="7B1A0B38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B80FBA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17">
    <w:nsid w:val="3EED56A4"/>
    <w:multiLevelType w:val="hybridMultilevel"/>
    <w:tmpl w:val="5DA4B76C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2B4406B"/>
    <w:multiLevelType w:val="hybridMultilevel"/>
    <w:tmpl w:val="9064B2E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6EA49CA"/>
    <w:multiLevelType w:val="hybridMultilevel"/>
    <w:tmpl w:val="1EBEAB5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5862EB"/>
    <w:multiLevelType w:val="hybridMultilevel"/>
    <w:tmpl w:val="2A463A7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1777C5E"/>
    <w:multiLevelType w:val="hybridMultilevel"/>
    <w:tmpl w:val="CA743AC6"/>
    <w:lvl w:ilvl="0" w:tplc="41B8BDB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5E6739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DAA2F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7B44D9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1605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3D0AE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9000C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5BCB5E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E6A0E4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>
    <w:nsid w:val="52FD77C6"/>
    <w:multiLevelType w:val="hybridMultilevel"/>
    <w:tmpl w:val="FF7E4E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56392008"/>
    <w:multiLevelType w:val="hybridMultilevel"/>
    <w:tmpl w:val="19621F72"/>
    <w:lvl w:ilvl="0" w:tplc="02B4141E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4">
    <w:nsid w:val="57F21C3F"/>
    <w:multiLevelType w:val="hybridMultilevel"/>
    <w:tmpl w:val="83C495AE"/>
    <w:lvl w:ilvl="0" w:tplc="D5166846">
      <w:start w:val="1"/>
      <w:numFmt w:val="decimal"/>
      <w:lvlText w:val="%1."/>
      <w:lvlJc w:val="left"/>
      <w:pPr>
        <w:ind w:left="5463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36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A23365F"/>
    <w:multiLevelType w:val="hybridMultilevel"/>
    <w:tmpl w:val="33B8669E"/>
    <w:lvl w:ilvl="0" w:tplc="C2BEABB8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6">
    <w:nsid w:val="61E304AB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906559F"/>
    <w:multiLevelType w:val="hybridMultilevel"/>
    <w:tmpl w:val="707E17E2"/>
    <w:lvl w:ilvl="0" w:tplc="891C9890">
      <w:start w:val="8"/>
      <w:numFmt w:val="bullet"/>
      <w:lvlText w:val="-"/>
      <w:lvlJc w:val="left"/>
      <w:pPr>
        <w:ind w:left="1068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8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9">
    <w:nsid w:val="74095977"/>
    <w:multiLevelType w:val="hybridMultilevel"/>
    <w:tmpl w:val="FA96CFF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4676AD3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7815DB7"/>
    <w:multiLevelType w:val="multilevel"/>
    <w:tmpl w:val="E996D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2">
    <w:nsid w:val="78A51D49"/>
    <w:multiLevelType w:val="hybridMultilevel"/>
    <w:tmpl w:val="76DEB958"/>
    <w:lvl w:ilvl="0" w:tplc="0F1AAEE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2A6451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A2810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B800F2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894BC4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914B2E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16EFFC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FD6B25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33C6B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3">
    <w:nsid w:val="7DB31B70"/>
    <w:multiLevelType w:val="hybridMultilevel"/>
    <w:tmpl w:val="F43EB140"/>
    <w:lvl w:ilvl="0" w:tplc="6158D07E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DD778F7"/>
    <w:multiLevelType w:val="hybridMultilevel"/>
    <w:tmpl w:val="DE9EEFB8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6"/>
  </w:num>
  <w:num w:numId="3">
    <w:abstractNumId w:val="26"/>
  </w:num>
  <w:num w:numId="4">
    <w:abstractNumId w:val="30"/>
  </w:num>
  <w:num w:numId="5">
    <w:abstractNumId w:val="11"/>
  </w:num>
  <w:num w:numId="6">
    <w:abstractNumId w:val="22"/>
  </w:num>
  <w:num w:numId="7">
    <w:abstractNumId w:val="23"/>
  </w:num>
  <w:num w:numId="8">
    <w:abstractNumId w:val="18"/>
  </w:num>
  <w:num w:numId="9">
    <w:abstractNumId w:val="12"/>
  </w:num>
  <w:num w:numId="10">
    <w:abstractNumId w:val="2"/>
  </w:num>
  <w:num w:numId="11">
    <w:abstractNumId w:val="34"/>
  </w:num>
  <w:num w:numId="12">
    <w:abstractNumId w:val="20"/>
  </w:num>
  <w:num w:numId="13">
    <w:abstractNumId w:val="17"/>
  </w:num>
  <w:num w:numId="14">
    <w:abstractNumId w:val="3"/>
  </w:num>
  <w:num w:numId="15">
    <w:abstractNumId w:val="15"/>
  </w:num>
  <w:num w:numId="16">
    <w:abstractNumId w:val="8"/>
  </w:num>
  <w:num w:numId="17">
    <w:abstractNumId w:val="10"/>
  </w:num>
  <w:num w:numId="18">
    <w:abstractNumId w:val="9"/>
  </w:num>
  <w:num w:numId="19">
    <w:abstractNumId w:val="7"/>
  </w:num>
  <w:num w:numId="20">
    <w:abstractNumId w:val="13"/>
  </w:num>
  <w:num w:numId="21">
    <w:abstractNumId w:val="6"/>
  </w:num>
  <w:num w:numId="22">
    <w:abstractNumId w:val="19"/>
  </w:num>
  <w:num w:numId="23">
    <w:abstractNumId w:val="29"/>
  </w:num>
  <w:num w:numId="24">
    <w:abstractNumId w:val="5"/>
  </w:num>
  <w:num w:numId="25">
    <w:abstractNumId w:val="24"/>
  </w:num>
  <w:num w:numId="26">
    <w:abstractNumId w:val="1"/>
  </w:num>
  <w:num w:numId="27">
    <w:abstractNumId w:val="31"/>
  </w:num>
  <w:num w:numId="28">
    <w:abstractNumId w:val="21"/>
  </w:num>
  <w:num w:numId="29">
    <w:abstractNumId w:val="32"/>
  </w:num>
  <w:num w:numId="30">
    <w:abstractNumId w:val="0"/>
  </w:num>
  <w:num w:numId="31">
    <w:abstractNumId w:val="33"/>
  </w:num>
  <w:num w:numId="32">
    <w:abstractNumId w:val="28"/>
  </w:num>
  <w:num w:numId="33">
    <w:abstractNumId w:val="25"/>
  </w:num>
  <w:num w:numId="34">
    <w:abstractNumId w:val="27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8BB"/>
    <w:rsid w:val="00012726"/>
    <w:rsid w:val="00017CC5"/>
    <w:rsid w:val="00033298"/>
    <w:rsid w:val="00060002"/>
    <w:rsid w:val="00065B3D"/>
    <w:rsid w:val="00083B95"/>
    <w:rsid w:val="00097287"/>
    <w:rsid w:val="000B34D8"/>
    <w:rsid w:val="000C066E"/>
    <w:rsid w:val="000C0FC9"/>
    <w:rsid w:val="000C4A40"/>
    <w:rsid w:val="000D0C22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075DA"/>
    <w:rsid w:val="002212B1"/>
    <w:rsid w:val="00252BDF"/>
    <w:rsid w:val="00256AC6"/>
    <w:rsid w:val="00261FA4"/>
    <w:rsid w:val="00270523"/>
    <w:rsid w:val="002A23CA"/>
    <w:rsid w:val="002F0478"/>
    <w:rsid w:val="00324E51"/>
    <w:rsid w:val="00336205"/>
    <w:rsid w:val="00336BBC"/>
    <w:rsid w:val="0034436E"/>
    <w:rsid w:val="00352181"/>
    <w:rsid w:val="00381B14"/>
    <w:rsid w:val="003878C4"/>
    <w:rsid w:val="0039305D"/>
    <w:rsid w:val="0039554D"/>
    <w:rsid w:val="003A244F"/>
    <w:rsid w:val="003A4C4A"/>
    <w:rsid w:val="003C032D"/>
    <w:rsid w:val="003C4F1C"/>
    <w:rsid w:val="003D06C7"/>
    <w:rsid w:val="003D4DDB"/>
    <w:rsid w:val="003D54C5"/>
    <w:rsid w:val="003E0FF8"/>
    <w:rsid w:val="003F23F3"/>
    <w:rsid w:val="00423C2C"/>
    <w:rsid w:val="00424EE6"/>
    <w:rsid w:val="0043442E"/>
    <w:rsid w:val="00444D14"/>
    <w:rsid w:val="00455580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0FA3"/>
    <w:rsid w:val="005B4CEF"/>
    <w:rsid w:val="005C5557"/>
    <w:rsid w:val="005D1351"/>
    <w:rsid w:val="005E3AAD"/>
    <w:rsid w:val="005F1217"/>
    <w:rsid w:val="005F72FF"/>
    <w:rsid w:val="006112AE"/>
    <w:rsid w:val="00611E20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834AD"/>
    <w:rsid w:val="007B0B29"/>
    <w:rsid w:val="007E4934"/>
    <w:rsid w:val="0082198D"/>
    <w:rsid w:val="00826020"/>
    <w:rsid w:val="00845653"/>
    <w:rsid w:val="0084669D"/>
    <w:rsid w:val="008503F2"/>
    <w:rsid w:val="008740C3"/>
    <w:rsid w:val="00874B21"/>
    <w:rsid w:val="00892220"/>
    <w:rsid w:val="00894AEB"/>
    <w:rsid w:val="008B48BB"/>
    <w:rsid w:val="008B6297"/>
    <w:rsid w:val="008C1161"/>
    <w:rsid w:val="008D5597"/>
    <w:rsid w:val="008E0282"/>
    <w:rsid w:val="008F60D5"/>
    <w:rsid w:val="009074F2"/>
    <w:rsid w:val="00910242"/>
    <w:rsid w:val="00920EF9"/>
    <w:rsid w:val="009241F3"/>
    <w:rsid w:val="00952DE1"/>
    <w:rsid w:val="00963BBD"/>
    <w:rsid w:val="00964E77"/>
    <w:rsid w:val="0099123E"/>
    <w:rsid w:val="00993420"/>
    <w:rsid w:val="0099611E"/>
    <w:rsid w:val="00997243"/>
    <w:rsid w:val="00997727"/>
    <w:rsid w:val="009B7A5C"/>
    <w:rsid w:val="009C5457"/>
    <w:rsid w:val="009D7D66"/>
    <w:rsid w:val="009E4C49"/>
    <w:rsid w:val="009F2B9F"/>
    <w:rsid w:val="009F4B2F"/>
    <w:rsid w:val="00A10E5E"/>
    <w:rsid w:val="00A1369F"/>
    <w:rsid w:val="00A25496"/>
    <w:rsid w:val="00A27B48"/>
    <w:rsid w:val="00A3195A"/>
    <w:rsid w:val="00A3443F"/>
    <w:rsid w:val="00A53266"/>
    <w:rsid w:val="00A535F9"/>
    <w:rsid w:val="00A60BF8"/>
    <w:rsid w:val="00A6160F"/>
    <w:rsid w:val="00A726B5"/>
    <w:rsid w:val="00AE6AD9"/>
    <w:rsid w:val="00AE7F28"/>
    <w:rsid w:val="00AF16EC"/>
    <w:rsid w:val="00AF4150"/>
    <w:rsid w:val="00B00E23"/>
    <w:rsid w:val="00B12420"/>
    <w:rsid w:val="00B202CB"/>
    <w:rsid w:val="00B43B56"/>
    <w:rsid w:val="00B511A9"/>
    <w:rsid w:val="00B540AF"/>
    <w:rsid w:val="00B60203"/>
    <w:rsid w:val="00B625BC"/>
    <w:rsid w:val="00B75DE6"/>
    <w:rsid w:val="00B8244B"/>
    <w:rsid w:val="00BA078D"/>
    <w:rsid w:val="00BC43C9"/>
    <w:rsid w:val="00BC4830"/>
    <w:rsid w:val="00BD1828"/>
    <w:rsid w:val="00BD1E63"/>
    <w:rsid w:val="00BE3E94"/>
    <w:rsid w:val="00BF295A"/>
    <w:rsid w:val="00C002F5"/>
    <w:rsid w:val="00C13CEE"/>
    <w:rsid w:val="00C246AB"/>
    <w:rsid w:val="00C4585E"/>
    <w:rsid w:val="00C513CB"/>
    <w:rsid w:val="00C622E2"/>
    <w:rsid w:val="00C722D5"/>
    <w:rsid w:val="00C91C81"/>
    <w:rsid w:val="00CA5AE8"/>
    <w:rsid w:val="00CC32BF"/>
    <w:rsid w:val="00CF0488"/>
    <w:rsid w:val="00D0748A"/>
    <w:rsid w:val="00D30E69"/>
    <w:rsid w:val="00D5047F"/>
    <w:rsid w:val="00D50805"/>
    <w:rsid w:val="00D70B34"/>
    <w:rsid w:val="00D9367C"/>
    <w:rsid w:val="00D9564A"/>
    <w:rsid w:val="00D97976"/>
    <w:rsid w:val="00D97BB6"/>
    <w:rsid w:val="00DA641E"/>
    <w:rsid w:val="00DB58ED"/>
    <w:rsid w:val="00DC08FF"/>
    <w:rsid w:val="00DC114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74610"/>
    <w:rsid w:val="00E81A35"/>
    <w:rsid w:val="00E8374D"/>
    <w:rsid w:val="00E8479C"/>
    <w:rsid w:val="00E90D97"/>
    <w:rsid w:val="00E95ADF"/>
    <w:rsid w:val="00EA6A0D"/>
    <w:rsid w:val="00EB0C68"/>
    <w:rsid w:val="00EB3596"/>
    <w:rsid w:val="00EB595E"/>
    <w:rsid w:val="00EC5E43"/>
    <w:rsid w:val="00ED464C"/>
    <w:rsid w:val="00ED680B"/>
    <w:rsid w:val="00EE7496"/>
    <w:rsid w:val="00F007F2"/>
    <w:rsid w:val="00F070A1"/>
    <w:rsid w:val="00F128C7"/>
    <w:rsid w:val="00F25292"/>
    <w:rsid w:val="00F3732C"/>
    <w:rsid w:val="00F453B2"/>
    <w:rsid w:val="00F52B61"/>
    <w:rsid w:val="00F81C06"/>
    <w:rsid w:val="00F9796C"/>
    <w:rsid w:val="00FA3C7A"/>
    <w:rsid w:val="00FB1127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6AB"/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qFormat/>
    <w:rsid w:val="00C246AB"/>
    <w:pPr>
      <w:widowControl w:val="0"/>
      <w:numPr>
        <w:numId w:val="30"/>
      </w:numPr>
      <w:tabs>
        <w:tab w:val="clear" w:pos="432"/>
      </w:tabs>
      <w:autoSpaceDE w:val="0"/>
      <w:autoSpaceDN w:val="0"/>
      <w:adjustRightInd w:val="0"/>
      <w:spacing w:before="108" w:after="108" w:line="240" w:lineRule="auto"/>
      <w:ind w:left="0" w:firstLine="0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0"/>
    <w:link w:val="30"/>
    <w:qFormat/>
    <w:rsid w:val="00C246AB"/>
    <w:pPr>
      <w:keepNext/>
      <w:numPr>
        <w:ilvl w:val="2"/>
        <w:numId w:val="30"/>
      </w:numPr>
      <w:suppressAutoHyphens/>
      <w:spacing w:after="0" w:line="100" w:lineRule="atLeast"/>
      <w:jc w:val="center"/>
      <w:outlineLvl w:val="2"/>
    </w:pPr>
    <w:rPr>
      <w:rFonts w:ascii="Times New Roman" w:hAnsi="Times New Roman" w:cs="Times New Roman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246AB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C246AB"/>
    <w:rPr>
      <w:rFonts w:ascii="Times New Roman" w:eastAsia="Times New Roman" w:hAnsi="Times New Roman" w:cs="Times New Roman"/>
      <w:sz w:val="28"/>
      <w:szCs w:val="28"/>
      <w:lang w:eastAsia="ar-SA"/>
    </w:rPr>
  </w:style>
  <w:style w:type="table" w:styleId="a4">
    <w:name w:val="Table Grid"/>
    <w:basedOn w:val="a2"/>
    <w:uiPriority w:val="59"/>
    <w:rsid w:val="00C246AB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"/>
    <w:basedOn w:val="a"/>
    <w:uiPriority w:val="99"/>
    <w:rsid w:val="00C246AB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C246AB"/>
    <w:pPr>
      <w:ind w:left="720"/>
    </w:pPr>
  </w:style>
  <w:style w:type="paragraph" w:styleId="a6">
    <w:name w:val="Balloon Text"/>
    <w:basedOn w:val="a"/>
    <w:link w:val="a7"/>
    <w:uiPriority w:val="99"/>
    <w:semiHidden/>
    <w:rsid w:val="00C246AB"/>
    <w:pPr>
      <w:spacing w:after="0" w:line="240" w:lineRule="auto"/>
    </w:pPr>
    <w:rPr>
      <w:rFonts w:ascii="Tahoma" w:hAnsi="Tahoma" w:cs="Times New Roman"/>
      <w:sz w:val="16"/>
      <w:szCs w:val="16"/>
      <w:lang w:val="x-none" w:eastAsia="ru-RU"/>
    </w:rPr>
  </w:style>
  <w:style w:type="character" w:customStyle="1" w:styleId="a7">
    <w:name w:val="Текст выноски Знак"/>
    <w:basedOn w:val="a1"/>
    <w:link w:val="a6"/>
    <w:uiPriority w:val="99"/>
    <w:semiHidden/>
    <w:rsid w:val="00C246AB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customStyle="1" w:styleId="12">
    <w:name w:val="Без интервала1"/>
    <w:rsid w:val="00C246AB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8">
    <w:name w:val="header"/>
    <w:basedOn w:val="a"/>
    <w:link w:val="a9"/>
    <w:uiPriority w:val="99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9">
    <w:name w:val="Верхний колонтитул Знак"/>
    <w:basedOn w:val="a1"/>
    <w:link w:val="a8"/>
    <w:uiPriority w:val="99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a">
    <w:name w:val="footer"/>
    <w:basedOn w:val="a"/>
    <w:link w:val="ab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b">
    <w:name w:val="Нижний колонтитул Знак"/>
    <w:basedOn w:val="a1"/>
    <w:link w:val="aa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customStyle="1" w:styleId="ConsPlusNormal">
    <w:name w:val="ConsPlusNormal"/>
    <w:rsid w:val="00C246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rsid w:val="00C246AB"/>
    <w:pPr>
      <w:spacing w:after="0" w:line="240" w:lineRule="auto"/>
      <w:ind w:firstLine="360"/>
      <w:jc w:val="both"/>
    </w:pPr>
    <w:rPr>
      <w:rFonts w:cs="Times New Roman"/>
      <w:sz w:val="20"/>
      <w:szCs w:val="20"/>
      <w:lang w:val="x-none" w:eastAsia="ru-RU"/>
    </w:rPr>
  </w:style>
  <w:style w:type="character" w:customStyle="1" w:styleId="ad">
    <w:name w:val="Основной текст с отступом Знак"/>
    <w:basedOn w:val="a1"/>
    <w:link w:val="ac"/>
    <w:rsid w:val="00C246AB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customStyle="1" w:styleId="ae">
    <w:name w:val="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Cell">
    <w:name w:val="ConsPlusCell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f0">
    <w:name w:val="Основной текст_"/>
    <w:link w:val="2"/>
    <w:locked/>
    <w:rsid w:val="00C246AB"/>
    <w:rPr>
      <w:sz w:val="26"/>
      <w:shd w:val="clear" w:color="auto" w:fill="FFFFFF"/>
    </w:rPr>
  </w:style>
  <w:style w:type="paragraph" w:customStyle="1" w:styleId="2">
    <w:name w:val="Основной текст2"/>
    <w:basedOn w:val="a"/>
    <w:link w:val="af0"/>
    <w:rsid w:val="00C246AB"/>
    <w:pPr>
      <w:widowControl w:val="0"/>
      <w:shd w:val="clear" w:color="auto" w:fill="FFFFFF"/>
      <w:spacing w:before="360" w:after="360" w:line="240" w:lineRule="atLeast"/>
      <w:ind w:hanging="3320"/>
      <w:jc w:val="center"/>
    </w:pPr>
    <w:rPr>
      <w:rFonts w:asciiTheme="minorHAnsi" w:eastAsiaTheme="minorHAnsi" w:hAnsiTheme="minorHAnsi" w:cstheme="minorBidi"/>
      <w:sz w:val="26"/>
    </w:rPr>
  </w:style>
  <w:style w:type="paragraph" w:customStyle="1" w:styleId="13">
    <w:name w:val="Знак Знак Знак1"/>
    <w:basedOn w:val="a"/>
    <w:rsid w:val="00C246AB"/>
    <w:pPr>
      <w:spacing w:before="100" w:beforeAutospacing="1" w:after="100" w:afterAutospacing="1" w:line="240" w:lineRule="auto"/>
      <w:jc w:val="both"/>
    </w:pPr>
    <w:rPr>
      <w:rFonts w:ascii="Tahoma" w:eastAsia="Calibri" w:hAnsi="Tahoma" w:cs="Tahoma"/>
      <w:sz w:val="20"/>
      <w:szCs w:val="20"/>
      <w:lang w:val="en-US"/>
    </w:rPr>
  </w:style>
  <w:style w:type="character" w:styleId="af1">
    <w:name w:val="page number"/>
    <w:rsid w:val="00C246AB"/>
    <w:rPr>
      <w:rFonts w:cs="Times New Roman"/>
    </w:rPr>
  </w:style>
  <w:style w:type="paragraph" w:styleId="af2">
    <w:name w:val="List Paragraph"/>
    <w:basedOn w:val="a"/>
    <w:qFormat/>
    <w:rsid w:val="00C246AB"/>
    <w:pPr>
      <w:ind w:left="720"/>
      <w:contextualSpacing/>
    </w:pPr>
    <w:rPr>
      <w:rFonts w:cs="Times New Roman"/>
      <w:lang w:eastAsia="ru-RU"/>
    </w:rPr>
  </w:style>
  <w:style w:type="paragraph" w:styleId="af3">
    <w:name w:val="No Spacing"/>
    <w:link w:val="af4"/>
    <w:uiPriority w:val="1"/>
    <w:qFormat/>
    <w:rsid w:val="00C246A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Plain Text"/>
    <w:basedOn w:val="a"/>
    <w:link w:val="af6"/>
    <w:uiPriority w:val="99"/>
    <w:rsid w:val="00C246AB"/>
    <w:pPr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af6">
    <w:name w:val="Текст Знак"/>
    <w:basedOn w:val="a1"/>
    <w:link w:val="af5"/>
    <w:uiPriority w:val="99"/>
    <w:rsid w:val="00C246A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f7">
    <w:name w:val="Заголовок таблицы"/>
    <w:basedOn w:val="a"/>
    <w:uiPriority w:val="99"/>
    <w:rsid w:val="00C246AB"/>
    <w:pPr>
      <w:suppressLineNumbers/>
      <w:spacing w:after="0" w:line="240" w:lineRule="auto"/>
      <w:jc w:val="center"/>
    </w:pPr>
    <w:rPr>
      <w:rFonts w:ascii="Times New Roman" w:hAnsi="Times New Roman" w:cs="Times New Roman"/>
      <w:b/>
      <w:bCs/>
      <w:sz w:val="20"/>
      <w:szCs w:val="20"/>
      <w:lang w:eastAsia="ar-SA"/>
    </w:rPr>
  </w:style>
  <w:style w:type="character" w:styleId="af8">
    <w:name w:val="Hyperlink"/>
    <w:rsid w:val="00C246AB"/>
    <w:rPr>
      <w:color w:val="0000FF"/>
      <w:u w:val="single"/>
    </w:rPr>
  </w:style>
  <w:style w:type="character" w:customStyle="1" w:styleId="af4">
    <w:name w:val="Без интервала Знак"/>
    <w:link w:val="af3"/>
    <w:rsid w:val="00C246AB"/>
    <w:rPr>
      <w:rFonts w:ascii="Calibri" w:eastAsia="Times New Roman" w:hAnsi="Calibri" w:cs="Times New Roman"/>
      <w:lang w:eastAsia="ru-RU"/>
    </w:rPr>
  </w:style>
  <w:style w:type="character" w:customStyle="1" w:styleId="af9">
    <w:name w:val="Гипертекстовая ссылка"/>
    <w:uiPriority w:val="99"/>
    <w:rsid w:val="00C246AB"/>
    <w:rPr>
      <w:rFonts w:cs="Times New Roman"/>
      <w:b w:val="0"/>
      <w:color w:val="106BBE"/>
    </w:rPr>
  </w:style>
  <w:style w:type="paragraph" w:customStyle="1" w:styleId="afa">
    <w:name w:val="Нормальный (таблица)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20">
    <w:name w:val="Основной текст (2)_"/>
    <w:link w:val="21"/>
    <w:rsid w:val="00C246AB"/>
    <w:rPr>
      <w:rFonts w:ascii="Times New Roman" w:eastAsia="Times New Roman" w:hAnsi="Times New Roman"/>
      <w:b/>
      <w:bCs/>
      <w:sz w:val="25"/>
      <w:szCs w:val="25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C246AB"/>
    <w:pPr>
      <w:widowControl w:val="0"/>
      <w:shd w:val="clear" w:color="auto" w:fill="FFFFFF"/>
      <w:spacing w:after="0" w:line="0" w:lineRule="atLeast"/>
      <w:jc w:val="center"/>
    </w:pPr>
    <w:rPr>
      <w:rFonts w:ascii="Times New Roman" w:hAnsi="Times New Roman" w:cstheme="minorBidi"/>
      <w:b/>
      <w:bCs/>
      <w:sz w:val="25"/>
      <w:szCs w:val="25"/>
    </w:rPr>
  </w:style>
  <w:style w:type="character" w:customStyle="1" w:styleId="22">
    <w:name w:val="Заголовок №2_"/>
    <w:link w:val="23"/>
    <w:rsid w:val="00C246AB"/>
    <w:rPr>
      <w:rFonts w:ascii="Times New Roman" w:eastAsia="Times New Roman" w:hAnsi="Times New Roman"/>
      <w:b/>
      <w:bCs/>
      <w:sz w:val="34"/>
      <w:szCs w:val="34"/>
      <w:shd w:val="clear" w:color="auto" w:fill="FFFFFF"/>
    </w:rPr>
  </w:style>
  <w:style w:type="paragraph" w:customStyle="1" w:styleId="23">
    <w:name w:val="Заголовок №2"/>
    <w:basedOn w:val="a"/>
    <w:link w:val="22"/>
    <w:rsid w:val="00C246AB"/>
    <w:pPr>
      <w:widowControl w:val="0"/>
      <w:shd w:val="clear" w:color="auto" w:fill="FFFFFF"/>
      <w:spacing w:before="360" w:after="0" w:line="0" w:lineRule="atLeast"/>
      <w:jc w:val="center"/>
      <w:outlineLvl w:val="1"/>
    </w:pPr>
    <w:rPr>
      <w:rFonts w:ascii="Times New Roman" w:hAnsi="Times New Roman" w:cstheme="minorBidi"/>
      <w:b/>
      <w:bCs/>
      <w:sz w:val="34"/>
      <w:szCs w:val="34"/>
    </w:rPr>
  </w:style>
  <w:style w:type="character" w:customStyle="1" w:styleId="14">
    <w:name w:val="Основной шрифт абзаца1"/>
    <w:rsid w:val="00C246AB"/>
  </w:style>
  <w:style w:type="character" w:customStyle="1" w:styleId="afc">
    <w:name w:val="Основной текст Знак"/>
    <w:rsid w:val="00C246AB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Номер страницы1"/>
    <w:rsid w:val="00C246AB"/>
  </w:style>
  <w:style w:type="character" w:customStyle="1" w:styleId="link">
    <w:name w:val="link"/>
    <w:rsid w:val="00C246AB"/>
    <w:rPr>
      <w:u w:val="none"/>
      <w:effect w:val="none"/>
    </w:rPr>
  </w:style>
  <w:style w:type="character" w:customStyle="1" w:styleId="afd">
    <w:name w:val="Текст сноски Знак"/>
    <w:link w:val="afe"/>
    <w:uiPriority w:val="99"/>
    <w:rsid w:val="00C246AB"/>
  </w:style>
  <w:style w:type="character" w:customStyle="1" w:styleId="aff">
    <w:name w:val="Сравнение редакций. Добавленный фрагмент"/>
    <w:rsid w:val="00C246AB"/>
    <w:rPr>
      <w:color w:val="000000"/>
    </w:rPr>
  </w:style>
  <w:style w:type="character" w:customStyle="1" w:styleId="FontStyle20">
    <w:name w:val="Font Style20"/>
    <w:rsid w:val="00C246AB"/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rsid w:val="00C246AB"/>
    <w:rPr>
      <w:rFonts w:ascii="Arial" w:eastAsia="Times New Roman" w:hAnsi="Arial" w:cs="Arial"/>
      <w:sz w:val="20"/>
      <w:szCs w:val="20"/>
    </w:rPr>
  </w:style>
  <w:style w:type="character" w:customStyle="1" w:styleId="16">
    <w:name w:val="Знак сноски1"/>
    <w:rsid w:val="00C246AB"/>
    <w:rPr>
      <w:vertAlign w:val="superscript"/>
    </w:rPr>
  </w:style>
  <w:style w:type="character" w:customStyle="1" w:styleId="ListLabel1">
    <w:name w:val="ListLabel 1"/>
    <w:rsid w:val="00C246AB"/>
    <w:rPr>
      <w:sz w:val="20"/>
    </w:rPr>
  </w:style>
  <w:style w:type="character" w:customStyle="1" w:styleId="ListLabel2">
    <w:name w:val="ListLabel 2"/>
    <w:rsid w:val="00C246AB"/>
    <w:rPr>
      <w:color w:val="FF0000"/>
    </w:rPr>
  </w:style>
  <w:style w:type="paragraph" w:customStyle="1" w:styleId="17">
    <w:name w:val="Заголовок1"/>
    <w:basedOn w:val="a"/>
    <w:next w:val="a0"/>
    <w:rsid w:val="00C246AB"/>
    <w:pPr>
      <w:keepNext/>
      <w:suppressAutoHyphens/>
      <w:spacing w:before="240" w:after="0" w:line="100" w:lineRule="atLeast"/>
    </w:pPr>
    <w:rPr>
      <w:rFonts w:ascii="Arial" w:hAnsi="Arial" w:cs="Arial"/>
      <w:b/>
      <w:bCs/>
      <w:sz w:val="28"/>
      <w:szCs w:val="28"/>
      <w:lang w:eastAsia="ar-SA"/>
    </w:rPr>
  </w:style>
  <w:style w:type="paragraph" w:styleId="a0">
    <w:name w:val="Body Text"/>
    <w:basedOn w:val="a"/>
    <w:link w:val="18"/>
    <w:rsid w:val="00C246AB"/>
    <w:pPr>
      <w:suppressAutoHyphens/>
      <w:spacing w:after="0" w:line="100" w:lineRule="atLeast"/>
      <w:jc w:val="both"/>
    </w:pPr>
    <w:rPr>
      <w:rFonts w:ascii="Times New Roman" w:hAnsi="Times New Roman" w:cs="Times New Roman"/>
      <w:sz w:val="24"/>
      <w:szCs w:val="24"/>
      <w:lang w:eastAsia="ar-SA"/>
    </w:rPr>
  </w:style>
  <w:style w:type="character" w:customStyle="1" w:styleId="18">
    <w:name w:val="Основной текст Знак1"/>
    <w:basedOn w:val="a1"/>
    <w:link w:val="a0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0">
    <w:name w:val="List"/>
    <w:basedOn w:val="a0"/>
    <w:rsid w:val="00C246AB"/>
    <w:rPr>
      <w:rFonts w:cs="Arial"/>
    </w:rPr>
  </w:style>
  <w:style w:type="paragraph" w:customStyle="1" w:styleId="19">
    <w:name w:val="Название1"/>
    <w:basedOn w:val="a"/>
    <w:rsid w:val="00C246AB"/>
    <w:pPr>
      <w:suppressLineNumbers/>
      <w:suppressAutoHyphens/>
      <w:spacing w:before="120" w:after="120"/>
    </w:pPr>
    <w:rPr>
      <w:rFonts w:eastAsia="SimSun" w:cs="Arial"/>
      <w:i/>
      <w:iCs/>
      <w:sz w:val="24"/>
      <w:szCs w:val="24"/>
      <w:lang w:eastAsia="ar-SA"/>
    </w:rPr>
  </w:style>
  <w:style w:type="paragraph" w:customStyle="1" w:styleId="1a">
    <w:name w:val="Указатель1"/>
    <w:basedOn w:val="a"/>
    <w:rsid w:val="00C246AB"/>
    <w:pPr>
      <w:suppressLineNumbers/>
      <w:suppressAutoHyphens/>
    </w:pPr>
    <w:rPr>
      <w:rFonts w:eastAsia="SimSun" w:cs="Arial"/>
      <w:lang w:eastAsia="ar-SA"/>
    </w:rPr>
  </w:style>
  <w:style w:type="character" w:customStyle="1" w:styleId="1b">
    <w:name w:val="Верх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C246AB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c">
    <w:name w:val="Обычный (веб)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d">
    <w:name w:val="Цитата1"/>
    <w:basedOn w:val="a"/>
    <w:rsid w:val="00C246AB"/>
    <w:pPr>
      <w:widowControl w:val="0"/>
      <w:suppressAutoHyphens/>
      <w:spacing w:after="0" w:line="499" w:lineRule="auto"/>
      <w:ind w:left="1880" w:right="1800"/>
      <w:jc w:val="center"/>
    </w:pPr>
    <w:rPr>
      <w:rFonts w:ascii="Times New Roman" w:hAnsi="Times New Roman" w:cs="Arial"/>
      <w:b/>
      <w:bCs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C246AB"/>
    <w:pPr>
      <w:suppressAutoHyphens/>
      <w:spacing w:after="0" w:line="100" w:lineRule="atLeast"/>
      <w:ind w:firstLine="540"/>
      <w:jc w:val="both"/>
    </w:pPr>
    <w:rPr>
      <w:rFonts w:ascii="Times New Roman" w:hAnsi="Times New Roman" w:cs="Times New Roman"/>
      <w:color w:val="000000"/>
      <w:sz w:val="28"/>
      <w:szCs w:val="24"/>
      <w:lang w:eastAsia="ar-SA"/>
    </w:rPr>
  </w:style>
  <w:style w:type="paragraph" w:customStyle="1" w:styleId="ConsNormal">
    <w:name w:val="ConsNormal"/>
    <w:rsid w:val="00C246AB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character" w:customStyle="1" w:styleId="1e">
    <w:name w:val="Ниж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f">
    <w:name w:val="Основной текст с отступом Знак1"/>
    <w:rsid w:val="00C246A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4">
    <w:name w:val="Знак Знак Знак Знак2"/>
    <w:basedOn w:val="a"/>
    <w:rsid w:val="00C246AB"/>
    <w:pPr>
      <w:suppressAutoHyphens/>
      <w:spacing w:before="100" w:after="100" w:line="100" w:lineRule="atLeast"/>
      <w:jc w:val="both"/>
    </w:pPr>
    <w:rPr>
      <w:rFonts w:ascii="Tahoma" w:hAnsi="Tahoma" w:cs="Times New Roman"/>
      <w:sz w:val="20"/>
      <w:szCs w:val="20"/>
      <w:lang w:val="en-US" w:eastAsia="ar-SA"/>
    </w:rPr>
  </w:style>
  <w:style w:type="paragraph" w:customStyle="1" w:styleId="ConsPlusTitle">
    <w:name w:val="ConsPlusTitle"/>
    <w:rsid w:val="00C246AB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f0">
    <w:name w:val="Абзац списка1"/>
    <w:basedOn w:val="a"/>
    <w:rsid w:val="00C246AB"/>
    <w:pPr>
      <w:suppressAutoHyphens/>
      <w:ind w:left="720"/>
    </w:pPr>
    <w:rPr>
      <w:rFonts w:eastAsia="Calibri" w:cs="Times New Roman"/>
      <w:lang w:eastAsia="ar-SA"/>
    </w:rPr>
  </w:style>
  <w:style w:type="paragraph" w:customStyle="1" w:styleId="1f1">
    <w:name w:val="Текст сноски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0"/>
      <w:szCs w:val="20"/>
      <w:lang w:eastAsia="ar-SA"/>
    </w:rPr>
  </w:style>
  <w:style w:type="paragraph" w:customStyle="1" w:styleId="ConsTitle">
    <w:name w:val="ConsTitle"/>
    <w:rsid w:val="00C246AB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2">
    <w:name w:val="Текст выноски1"/>
    <w:basedOn w:val="a"/>
    <w:rsid w:val="00C246AB"/>
    <w:pPr>
      <w:suppressAutoHyphens/>
      <w:spacing w:after="0" w:line="100" w:lineRule="atLeast"/>
    </w:pPr>
    <w:rPr>
      <w:rFonts w:ascii="Arial" w:hAnsi="Arial" w:cs="Arial"/>
      <w:sz w:val="16"/>
      <w:szCs w:val="16"/>
      <w:lang w:eastAsia="ar-SA"/>
    </w:rPr>
  </w:style>
  <w:style w:type="paragraph" w:customStyle="1" w:styleId="aff1">
    <w:name w:val="Заголовок статьи"/>
    <w:basedOn w:val="a"/>
    <w:rsid w:val="00C246AB"/>
    <w:pPr>
      <w:suppressAutoHyphens/>
      <w:spacing w:after="0" w:line="100" w:lineRule="atLeast"/>
      <w:ind w:left="1612" w:hanging="892"/>
      <w:jc w:val="both"/>
    </w:pPr>
    <w:rPr>
      <w:rFonts w:ascii="Arial" w:eastAsia="SimSun" w:hAnsi="Arial" w:cs="Arial"/>
      <w:sz w:val="24"/>
      <w:szCs w:val="24"/>
      <w:lang w:eastAsia="ar-SA"/>
    </w:rPr>
  </w:style>
  <w:style w:type="paragraph" w:customStyle="1" w:styleId="headertext">
    <w:name w:val="headertext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f3">
    <w:name w:val="Без интервала1"/>
    <w:rsid w:val="00C246AB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fe">
    <w:name w:val="footnote text"/>
    <w:basedOn w:val="a"/>
    <w:link w:val="afd"/>
    <w:uiPriority w:val="99"/>
    <w:unhideWhenUsed/>
    <w:rsid w:val="00C246AB"/>
    <w:pPr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f4">
    <w:name w:val="Текст сноски Знак1"/>
    <w:basedOn w:val="a1"/>
    <w:uiPriority w:val="99"/>
    <w:rsid w:val="00C246AB"/>
    <w:rPr>
      <w:rFonts w:ascii="Calibri" w:eastAsia="Times New Roman" w:hAnsi="Calibri" w:cs="Calibri"/>
      <w:sz w:val="20"/>
      <w:szCs w:val="20"/>
    </w:rPr>
  </w:style>
  <w:style w:type="character" w:styleId="aff2">
    <w:name w:val="footnote reference"/>
    <w:uiPriority w:val="99"/>
    <w:unhideWhenUsed/>
    <w:rsid w:val="00C246AB"/>
    <w:rPr>
      <w:vertAlign w:val="superscript"/>
    </w:rPr>
  </w:style>
  <w:style w:type="character" w:styleId="aff3">
    <w:name w:val="FollowedHyperlink"/>
    <w:uiPriority w:val="99"/>
    <w:unhideWhenUsed/>
    <w:rsid w:val="00C246AB"/>
    <w:rPr>
      <w:color w:val="954F72"/>
      <w:u w:val="single"/>
    </w:rPr>
  </w:style>
  <w:style w:type="character" w:customStyle="1" w:styleId="1f5">
    <w:name w:val="Текст выноски Знак1"/>
    <w:uiPriority w:val="99"/>
    <w:semiHidden/>
    <w:rsid w:val="00C246AB"/>
    <w:rPr>
      <w:rFonts w:ascii="Segoe UI" w:eastAsia="SimSun" w:hAnsi="Segoe UI" w:cs="Segoe UI"/>
      <w:sz w:val="18"/>
      <w:szCs w:val="18"/>
      <w:lang w:eastAsia="ar-SA"/>
    </w:rPr>
  </w:style>
  <w:style w:type="paragraph" w:styleId="aff4">
    <w:name w:val="Normal (Web)"/>
    <w:basedOn w:val="a"/>
    <w:uiPriority w:val="99"/>
    <w:unhideWhenUsed/>
    <w:rsid w:val="00C246A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f5">
    <w:name w:val="Комментарий"/>
    <w:basedOn w:val="a"/>
    <w:next w:val="a"/>
    <w:uiPriority w:val="99"/>
    <w:rsid w:val="00C246AB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Calibri" w:hAnsi="Arial" w:cs="Arial"/>
      <w:color w:val="353842"/>
      <w:sz w:val="24"/>
      <w:szCs w:val="24"/>
      <w:shd w:val="clear" w:color="auto" w:fill="F0F0F0"/>
    </w:rPr>
  </w:style>
  <w:style w:type="paragraph" w:customStyle="1" w:styleId="aff6">
    <w:name w:val="Информация об изменениях документа"/>
    <w:basedOn w:val="aff5"/>
    <w:next w:val="a"/>
    <w:uiPriority w:val="99"/>
    <w:rsid w:val="00C246AB"/>
    <w:rPr>
      <w:i/>
      <w:iCs/>
    </w:rPr>
  </w:style>
  <w:style w:type="paragraph" w:customStyle="1" w:styleId="aff7">
    <w:name w:val="Таблицы (моноширинный)"/>
    <w:basedOn w:val="a"/>
    <w:next w:val="a"/>
    <w:uiPriority w:val="99"/>
    <w:rsid w:val="00C246A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character" w:customStyle="1" w:styleId="s9">
    <w:name w:val="s_9"/>
    <w:rsid w:val="00C246AB"/>
  </w:style>
  <w:style w:type="table" w:customStyle="1" w:styleId="1f6">
    <w:name w:val="Сетка таблицы1"/>
    <w:basedOn w:val="a2"/>
    <w:next w:val="a4"/>
    <w:uiPriority w:val="59"/>
    <w:rsid w:val="007E49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6AB"/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qFormat/>
    <w:rsid w:val="00C246AB"/>
    <w:pPr>
      <w:widowControl w:val="0"/>
      <w:numPr>
        <w:numId w:val="30"/>
      </w:numPr>
      <w:tabs>
        <w:tab w:val="clear" w:pos="432"/>
      </w:tabs>
      <w:autoSpaceDE w:val="0"/>
      <w:autoSpaceDN w:val="0"/>
      <w:adjustRightInd w:val="0"/>
      <w:spacing w:before="108" w:after="108" w:line="240" w:lineRule="auto"/>
      <w:ind w:left="0" w:firstLine="0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0"/>
    <w:link w:val="30"/>
    <w:qFormat/>
    <w:rsid w:val="00C246AB"/>
    <w:pPr>
      <w:keepNext/>
      <w:numPr>
        <w:ilvl w:val="2"/>
        <w:numId w:val="30"/>
      </w:numPr>
      <w:suppressAutoHyphens/>
      <w:spacing w:after="0" w:line="100" w:lineRule="atLeast"/>
      <w:jc w:val="center"/>
      <w:outlineLvl w:val="2"/>
    </w:pPr>
    <w:rPr>
      <w:rFonts w:ascii="Times New Roman" w:hAnsi="Times New Roman" w:cs="Times New Roman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246AB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C246AB"/>
    <w:rPr>
      <w:rFonts w:ascii="Times New Roman" w:eastAsia="Times New Roman" w:hAnsi="Times New Roman" w:cs="Times New Roman"/>
      <w:sz w:val="28"/>
      <w:szCs w:val="28"/>
      <w:lang w:eastAsia="ar-SA"/>
    </w:rPr>
  </w:style>
  <w:style w:type="table" w:styleId="a4">
    <w:name w:val="Table Grid"/>
    <w:basedOn w:val="a2"/>
    <w:uiPriority w:val="59"/>
    <w:rsid w:val="00C246AB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"/>
    <w:basedOn w:val="a"/>
    <w:uiPriority w:val="99"/>
    <w:rsid w:val="00C246AB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C246AB"/>
    <w:pPr>
      <w:ind w:left="720"/>
    </w:pPr>
  </w:style>
  <w:style w:type="paragraph" w:styleId="a6">
    <w:name w:val="Balloon Text"/>
    <w:basedOn w:val="a"/>
    <w:link w:val="a7"/>
    <w:uiPriority w:val="99"/>
    <w:semiHidden/>
    <w:rsid w:val="00C246AB"/>
    <w:pPr>
      <w:spacing w:after="0" w:line="240" w:lineRule="auto"/>
    </w:pPr>
    <w:rPr>
      <w:rFonts w:ascii="Tahoma" w:hAnsi="Tahoma" w:cs="Times New Roman"/>
      <w:sz w:val="16"/>
      <w:szCs w:val="16"/>
      <w:lang w:val="x-none" w:eastAsia="ru-RU"/>
    </w:rPr>
  </w:style>
  <w:style w:type="character" w:customStyle="1" w:styleId="a7">
    <w:name w:val="Текст выноски Знак"/>
    <w:basedOn w:val="a1"/>
    <w:link w:val="a6"/>
    <w:uiPriority w:val="99"/>
    <w:semiHidden/>
    <w:rsid w:val="00C246AB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customStyle="1" w:styleId="12">
    <w:name w:val="Без интервала1"/>
    <w:rsid w:val="00C246AB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8">
    <w:name w:val="header"/>
    <w:basedOn w:val="a"/>
    <w:link w:val="a9"/>
    <w:uiPriority w:val="99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9">
    <w:name w:val="Верхний колонтитул Знак"/>
    <w:basedOn w:val="a1"/>
    <w:link w:val="a8"/>
    <w:uiPriority w:val="99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a">
    <w:name w:val="footer"/>
    <w:basedOn w:val="a"/>
    <w:link w:val="ab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b">
    <w:name w:val="Нижний колонтитул Знак"/>
    <w:basedOn w:val="a1"/>
    <w:link w:val="aa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customStyle="1" w:styleId="ConsPlusNormal">
    <w:name w:val="ConsPlusNormal"/>
    <w:rsid w:val="00C246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rsid w:val="00C246AB"/>
    <w:pPr>
      <w:spacing w:after="0" w:line="240" w:lineRule="auto"/>
      <w:ind w:firstLine="360"/>
      <w:jc w:val="both"/>
    </w:pPr>
    <w:rPr>
      <w:rFonts w:cs="Times New Roman"/>
      <w:sz w:val="20"/>
      <w:szCs w:val="20"/>
      <w:lang w:val="x-none" w:eastAsia="ru-RU"/>
    </w:rPr>
  </w:style>
  <w:style w:type="character" w:customStyle="1" w:styleId="ad">
    <w:name w:val="Основной текст с отступом Знак"/>
    <w:basedOn w:val="a1"/>
    <w:link w:val="ac"/>
    <w:rsid w:val="00C246AB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customStyle="1" w:styleId="ae">
    <w:name w:val="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Cell">
    <w:name w:val="ConsPlusCell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f0">
    <w:name w:val="Основной текст_"/>
    <w:link w:val="2"/>
    <w:locked/>
    <w:rsid w:val="00C246AB"/>
    <w:rPr>
      <w:sz w:val="26"/>
      <w:shd w:val="clear" w:color="auto" w:fill="FFFFFF"/>
    </w:rPr>
  </w:style>
  <w:style w:type="paragraph" w:customStyle="1" w:styleId="2">
    <w:name w:val="Основной текст2"/>
    <w:basedOn w:val="a"/>
    <w:link w:val="af0"/>
    <w:rsid w:val="00C246AB"/>
    <w:pPr>
      <w:widowControl w:val="0"/>
      <w:shd w:val="clear" w:color="auto" w:fill="FFFFFF"/>
      <w:spacing w:before="360" w:after="360" w:line="240" w:lineRule="atLeast"/>
      <w:ind w:hanging="3320"/>
      <w:jc w:val="center"/>
    </w:pPr>
    <w:rPr>
      <w:rFonts w:asciiTheme="minorHAnsi" w:eastAsiaTheme="minorHAnsi" w:hAnsiTheme="minorHAnsi" w:cstheme="minorBidi"/>
      <w:sz w:val="26"/>
    </w:rPr>
  </w:style>
  <w:style w:type="paragraph" w:customStyle="1" w:styleId="13">
    <w:name w:val="Знак Знак Знак1"/>
    <w:basedOn w:val="a"/>
    <w:rsid w:val="00C246AB"/>
    <w:pPr>
      <w:spacing w:before="100" w:beforeAutospacing="1" w:after="100" w:afterAutospacing="1" w:line="240" w:lineRule="auto"/>
      <w:jc w:val="both"/>
    </w:pPr>
    <w:rPr>
      <w:rFonts w:ascii="Tahoma" w:eastAsia="Calibri" w:hAnsi="Tahoma" w:cs="Tahoma"/>
      <w:sz w:val="20"/>
      <w:szCs w:val="20"/>
      <w:lang w:val="en-US"/>
    </w:rPr>
  </w:style>
  <w:style w:type="character" w:styleId="af1">
    <w:name w:val="page number"/>
    <w:rsid w:val="00C246AB"/>
    <w:rPr>
      <w:rFonts w:cs="Times New Roman"/>
    </w:rPr>
  </w:style>
  <w:style w:type="paragraph" w:styleId="af2">
    <w:name w:val="List Paragraph"/>
    <w:basedOn w:val="a"/>
    <w:qFormat/>
    <w:rsid w:val="00C246AB"/>
    <w:pPr>
      <w:ind w:left="720"/>
      <w:contextualSpacing/>
    </w:pPr>
    <w:rPr>
      <w:rFonts w:cs="Times New Roman"/>
      <w:lang w:eastAsia="ru-RU"/>
    </w:rPr>
  </w:style>
  <w:style w:type="paragraph" w:styleId="af3">
    <w:name w:val="No Spacing"/>
    <w:link w:val="af4"/>
    <w:uiPriority w:val="1"/>
    <w:qFormat/>
    <w:rsid w:val="00C246A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Plain Text"/>
    <w:basedOn w:val="a"/>
    <w:link w:val="af6"/>
    <w:uiPriority w:val="99"/>
    <w:rsid w:val="00C246AB"/>
    <w:pPr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af6">
    <w:name w:val="Текст Знак"/>
    <w:basedOn w:val="a1"/>
    <w:link w:val="af5"/>
    <w:uiPriority w:val="99"/>
    <w:rsid w:val="00C246A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f7">
    <w:name w:val="Заголовок таблицы"/>
    <w:basedOn w:val="a"/>
    <w:uiPriority w:val="99"/>
    <w:rsid w:val="00C246AB"/>
    <w:pPr>
      <w:suppressLineNumbers/>
      <w:spacing w:after="0" w:line="240" w:lineRule="auto"/>
      <w:jc w:val="center"/>
    </w:pPr>
    <w:rPr>
      <w:rFonts w:ascii="Times New Roman" w:hAnsi="Times New Roman" w:cs="Times New Roman"/>
      <w:b/>
      <w:bCs/>
      <w:sz w:val="20"/>
      <w:szCs w:val="20"/>
      <w:lang w:eastAsia="ar-SA"/>
    </w:rPr>
  </w:style>
  <w:style w:type="character" w:styleId="af8">
    <w:name w:val="Hyperlink"/>
    <w:rsid w:val="00C246AB"/>
    <w:rPr>
      <w:color w:val="0000FF"/>
      <w:u w:val="single"/>
    </w:rPr>
  </w:style>
  <w:style w:type="character" w:customStyle="1" w:styleId="af4">
    <w:name w:val="Без интервала Знак"/>
    <w:link w:val="af3"/>
    <w:rsid w:val="00C246AB"/>
    <w:rPr>
      <w:rFonts w:ascii="Calibri" w:eastAsia="Times New Roman" w:hAnsi="Calibri" w:cs="Times New Roman"/>
      <w:lang w:eastAsia="ru-RU"/>
    </w:rPr>
  </w:style>
  <w:style w:type="character" w:customStyle="1" w:styleId="af9">
    <w:name w:val="Гипертекстовая ссылка"/>
    <w:uiPriority w:val="99"/>
    <w:rsid w:val="00C246AB"/>
    <w:rPr>
      <w:rFonts w:cs="Times New Roman"/>
      <w:b w:val="0"/>
      <w:color w:val="106BBE"/>
    </w:rPr>
  </w:style>
  <w:style w:type="paragraph" w:customStyle="1" w:styleId="afa">
    <w:name w:val="Нормальный (таблица)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20">
    <w:name w:val="Основной текст (2)_"/>
    <w:link w:val="21"/>
    <w:rsid w:val="00C246AB"/>
    <w:rPr>
      <w:rFonts w:ascii="Times New Roman" w:eastAsia="Times New Roman" w:hAnsi="Times New Roman"/>
      <w:b/>
      <w:bCs/>
      <w:sz w:val="25"/>
      <w:szCs w:val="25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C246AB"/>
    <w:pPr>
      <w:widowControl w:val="0"/>
      <w:shd w:val="clear" w:color="auto" w:fill="FFFFFF"/>
      <w:spacing w:after="0" w:line="0" w:lineRule="atLeast"/>
      <w:jc w:val="center"/>
    </w:pPr>
    <w:rPr>
      <w:rFonts w:ascii="Times New Roman" w:hAnsi="Times New Roman" w:cstheme="minorBidi"/>
      <w:b/>
      <w:bCs/>
      <w:sz w:val="25"/>
      <w:szCs w:val="25"/>
    </w:rPr>
  </w:style>
  <w:style w:type="character" w:customStyle="1" w:styleId="22">
    <w:name w:val="Заголовок №2_"/>
    <w:link w:val="23"/>
    <w:rsid w:val="00C246AB"/>
    <w:rPr>
      <w:rFonts w:ascii="Times New Roman" w:eastAsia="Times New Roman" w:hAnsi="Times New Roman"/>
      <w:b/>
      <w:bCs/>
      <w:sz w:val="34"/>
      <w:szCs w:val="34"/>
      <w:shd w:val="clear" w:color="auto" w:fill="FFFFFF"/>
    </w:rPr>
  </w:style>
  <w:style w:type="paragraph" w:customStyle="1" w:styleId="23">
    <w:name w:val="Заголовок №2"/>
    <w:basedOn w:val="a"/>
    <w:link w:val="22"/>
    <w:rsid w:val="00C246AB"/>
    <w:pPr>
      <w:widowControl w:val="0"/>
      <w:shd w:val="clear" w:color="auto" w:fill="FFFFFF"/>
      <w:spacing w:before="360" w:after="0" w:line="0" w:lineRule="atLeast"/>
      <w:jc w:val="center"/>
      <w:outlineLvl w:val="1"/>
    </w:pPr>
    <w:rPr>
      <w:rFonts w:ascii="Times New Roman" w:hAnsi="Times New Roman" w:cstheme="minorBidi"/>
      <w:b/>
      <w:bCs/>
      <w:sz w:val="34"/>
      <w:szCs w:val="34"/>
    </w:rPr>
  </w:style>
  <w:style w:type="character" w:customStyle="1" w:styleId="14">
    <w:name w:val="Основной шрифт абзаца1"/>
    <w:rsid w:val="00C246AB"/>
  </w:style>
  <w:style w:type="character" w:customStyle="1" w:styleId="afc">
    <w:name w:val="Основной текст Знак"/>
    <w:rsid w:val="00C246AB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Номер страницы1"/>
    <w:rsid w:val="00C246AB"/>
  </w:style>
  <w:style w:type="character" w:customStyle="1" w:styleId="link">
    <w:name w:val="link"/>
    <w:rsid w:val="00C246AB"/>
    <w:rPr>
      <w:u w:val="none"/>
      <w:effect w:val="none"/>
    </w:rPr>
  </w:style>
  <w:style w:type="character" w:customStyle="1" w:styleId="afd">
    <w:name w:val="Текст сноски Знак"/>
    <w:link w:val="afe"/>
    <w:uiPriority w:val="99"/>
    <w:rsid w:val="00C246AB"/>
  </w:style>
  <w:style w:type="character" w:customStyle="1" w:styleId="aff">
    <w:name w:val="Сравнение редакций. Добавленный фрагмент"/>
    <w:rsid w:val="00C246AB"/>
    <w:rPr>
      <w:color w:val="000000"/>
    </w:rPr>
  </w:style>
  <w:style w:type="character" w:customStyle="1" w:styleId="FontStyle20">
    <w:name w:val="Font Style20"/>
    <w:rsid w:val="00C246AB"/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rsid w:val="00C246AB"/>
    <w:rPr>
      <w:rFonts w:ascii="Arial" w:eastAsia="Times New Roman" w:hAnsi="Arial" w:cs="Arial"/>
      <w:sz w:val="20"/>
      <w:szCs w:val="20"/>
    </w:rPr>
  </w:style>
  <w:style w:type="character" w:customStyle="1" w:styleId="16">
    <w:name w:val="Знак сноски1"/>
    <w:rsid w:val="00C246AB"/>
    <w:rPr>
      <w:vertAlign w:val="superscript"/>
    </w:rPr>
  </w:style>
  <w:style w:type="character" w:customStyle="1" w:styleId="ListLabel1">
    <w:name w:val="ListLabel 1"/>
    <w:rsid w:val="00C246AB"/>
    <w:rPr>
      <w:sz w:val="20"/>
    </w:rPr>
  </w:style>
  <w:style w:type="character" w:customStyle="1" w:styleId="ListLabel2">
    <w:name w:val="ListLabel 2"/>
    <w:rsid w:val="00C246AB"/>
    <w:rPr>
      <w:color w:val="FF0000"/>
    </w:rPr>
  </w:style>
  <w:style w:type="paragraph" w:customStyle="1" w:styleId="17">
    <w:name w:val="Заголовок1"/>
    <w:basedOn w:val="a"/>
    <w:next w:val="a0"/>
    <w:rsid w:val="00C246AB"/>
    <w:pPr>
      <w:keepNext/>
      <w:suppressAutoHyphens/>
      <w:spacing w:before="240" w:after="0" w:line="100" w:lineRule="atLeast"/>
    </w:pPr>
    <w:rPr>
      <w:rFonts w:ascii="Arial" w:hAnsi="Arial" w:cs="Arial"/>
      <w:b/>
      <w:bCs/>
      <w:sz w:val="28"/>
      <w:szCs w:val="28"/>
      <w:lang w:eastAsia="ar-SA"/>
    </w:rPr>
  </w:style>
  <w:style w:type="paragraph" w:styleId="a0">
    <w:name w:val="Body Text"/>
    <w:basedOn w:val="a"/>
    <w:link w:val="18"/>
    <w:rsid w:val="00C246AB"/>
    <w:pPr>
      <w:suppressAutoHyphens/>
      <w:spacing w:after="0" w:line="100" w:lineRule="atLeast"/>
      <w:jc w:val="both"/>
    </w:pPr>
    <w:rPr>
      <w:rFonts w:ascii="Times New Roman" w:hAnsi="Times New Roman" w:cs="Times New Roman"/>
      <w:sz w:val="24"/>
      <w:szCs w:val="24"/>
      <w:lang w:eastAsia="ar-SA"/>
    </w:rPr>
  </w:style>
  <w:style w:type="character" w:customStyle="1" w:styleId="18">
    <w:name w:val="Основной текст Знак1"/>
    <w:basedOn w:val="a1"/>
    <w:link w:val="a0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0">
    <w:name w:val="List"/>
    <w:basedOn w:val="a0"/>
    <w:rsid w:val="00C246AB"/>
    <w:rPr>
      <w:rFonts w:cs="Arial"/>
    </w:rPr>
  </w:style>
  <w:style w:type="paragraph" w:customStyle="1" w:styleId="19">
    <w:name w:val="Название1"/>
    <w:basedOn w:val="a"/>
    <w:rsid w:val="00C246AB"/>
    <w:pPr>
      <w:suppressLineNumbers/>
      <w:suppressAutoHyphens/>
      <w:spacing w:before="120" w:after="120"/>
    </w:pPr>
    <w:rPr>
      <w:rFonts w:eastAsia="SimSun" w:cs="Arial"/>
      <w:i/>
      <w:iCs/>
      <w:sz w:val="24"/>
      <w:szCs w:val="24"/>
      <w:lang w:eastAsia="ar-SA"/>
    </w:rPr>
  </w:style>
  <w:style w:type="paragraph" w:customStyle="1" w:styleId="1a">
    <w:name w:val="Указатель1"/>
    <w:basedOn w:val="a"/>
    <w:rsid w:val="00C246AB"/>
    <w:pPr>
      <w:suppressLineNumbers/>
      <w:suppressAutoHyphens/>
    </w:pPr>
    <w:rPr>
      <w:rFonts w:eastAsia="SimSun" w:cs="Arial"/>
      <w:lang w:eastAsia="ar-SA"/>
    </w:rPr>
  </w:style>
  <w:style w:type="character" w:customStyle="1" w:styleId="1b">
    <w:name w:val="Верх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C246AB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c">
    <w:name w:val="Обычный (веб)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d">
    <w:name w:val="Цитата1"/>
    <w:basedOn w:val="a"/>
    <w:rsid w:val="00C246AB"/>
    <w:pPr>
      <w:widowControl w:val="0"/>
      <w:suppressAutoHyphens/>
      <w:spacing w:after="0" w:line="499" w:lineRule="auto"/>
      <w:ind w:left="1880" w:right="1800"/>
      <w:jc w:val="center"/>
    </w:pPr>
    <w:rPr>
      <w:rFonts w:ascii="Times New Roman" w:hAnsi="Times New Roman" w:cs="Arial"/>
      <w:b/>
      <w:bCs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C246AB"/>
    <w:pPr>
      <w:suppressAutoHyphens/>
      <w:spacing w:after="0" w:line="100" w:lineRule="atLeast"/>
      <w:ind w:firstLine="540"/>
      <w:jc w:val="both"/>
    </w:pPr>
    <w:rPr>
      <w:rFonts w:ascii="Times New Roman" w:hAnsi="Times New Roman" w:cs="Times New Roman"/>
      <w:color w:val="000000"/>
      <w:sz w:val="28"/>
      <w:szCs w:val="24"/>
      <w:lang w:eastAsia="ar-SA"/>
    </w:rPr>
  </w:style>
  <w:style w:type="paragraph" w:customStyle="1" w:styleId="ConsNormal">
    <w:name w:val="ConsNormal"/>
    <w:rsid w:val="00C246AB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character" w:customStyle="1" w:styleId="1e">
    <w:name w:val="Ниж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f">
    <w:name w:val="Основной текст с отступом Знак1"/>
    <w:rsid w:val="00C246A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4">
    <w:name w:val="Знак Знак Знак Знак2"/>
    <w:basedOn w:val="a"/>
    <w:rsid w:val="00C246AB"/>
    <w:pPr>
      <w:suppressAutoHyphens/>
      <w:spacing w:before="100" w:after="100" w:line="100" w:lineRule="atLeast"/>
      <w:jc w:val="both"/>
    </w:pPr>
    <w:rPr>
      <w:rFonts w:ascii="Tahoma" w:hAnsi="Tahoma" w:cs="Times New Roman"/>
      <w:sz w:val="20"/>
      <w:szCs w:val="20"/>
      <w:lang w:val="en-US" w:eastAsia="ar-SA"/>
    </w:rPr>
  </w:style>
  <w:style w:type="paragraph" w:customStyle="1" w:styleId="ConsPlusTitle">
    <w:name w:val="ConsPlusTitle"/>
    <w:rsid w:val="00C246AB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f0">
    <w:name w:val="Абзац списка1"/>
    <w:basedOn w:val="a"/>
    <w:rsid w:val="00C246AB"/>
    <w:pPr>
      <w:suppressAutoHyphens/>
      <w:ind w:left="720"/>
    </w:pPr>
    <w:rPr>
      <w:rFonts w:eastAsia="Calibri" w:cs="Times New Roman"/>
      <w:lang w:eastAsia="ar-SA"/>
    </w:rPr>
  </w:style>
  <w:style w:type="paragraph" w:customStyle="1" w:styleId="1f1">
    <w:name w:val="Текст сноски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0"/>
      <w:szCs w:val="20"/>
      <w:lang w:eastAsia="ar-SA"/>
    </w:rPr>
  </w:style>
  <w:style w:type="paragraph" w:customStyle="1" w:styleId="ConsTitle">
    <w:name w:val="ConsTitle"/>
    <w:rsid w:val="00C246AB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2">
    <w:name w:val="Текст выноски1"/>
    <w:basedOn w:val="a"/>
    <w:rsid w:val="00C246AB"/>
    <w:pPr>
      <w:suppressAutoHyphens/>
      <w:spacing w:after="0" w:line="100" w:lineRule="atLeast"/>
    </w:pPr>
    <w:rPr>
      <w:rFonts w:ascii="Arial" w:hAnsi="Arial" w:cs="Arial"/>
      <w:sz w:val="16"/>
      <w:szCs w:val="16"/>
      <w:lang w:eastAsia="ar-SA"/>
    </w:rPr>
  </w:style>
  <w:style w:type="paragraph" w:customStyle="1" w:styleId="aff1">
    <w:name w:val="Заголовок статьи"/>
    <w:basedOn w:val="a"/>
    <w:rsid w:val="00C246AB"/>
    <w:pPr>
      <w:suppressAutoHyphens/>
      <w:spacing w:after="0" w:line="100" w:lineRule="atLeast"/>
      <w:ind w:left="1612" w:hanging="892"/>
      <w:jc w:val="both"/>
    </w:pPr>
    <w:rPr>
      <w:rFonts w:ascii="Arial" w:eastAsia="SimSun" w:hAnsi="Arial" w:cs="Arial"/>
      <w:sz w:val="24"/>
      <w:szCs w:val="24"/>
      <w:lang w:eastAsia="ar-SA"/>
    </w:rPr>
  </w:style>
  <w:style w:type="paragraph" w:customStyle="1" w:styleId="headertext">
    <w:name w:val="headertext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f3">
    <w:name w:val="Без интервала1"/>
    <w:rsid w:val="00C246AB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fe">
    <w:name w:val="footnote text"/>
    <w:basedOn w:val="a"/>
    <w:link w:val="afd"/>
    <w:uiPriority w:val="99"/>
    <w:unhideWhenUsed/>
    <w:rsid w:val="00C246AB"/>
    <w:pPr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f4">
    <w:name w:val="Текст сноски Знак1"/>
    <w:basedOn w:val="a1"/>
    <w:uiPriority w:val="99"/>
    <w:rsid w:val="00C246AB"/>
    <w:rPr>
      <w:rFonts w:ascii="Calibri" w:eastAsia="Times New Roman" w:hAnsi="Calibri" w:cs="Calibri"/>
      <w:sz w:val="20"/>
      <w:szCs w:val="20"/>
    </w:rPr>
  </w:style>
  <w:style w:type="character" w:styleId="aff2">
    <w:name w:val="footnote reference"/>
    <w:uiPriority w:val="99"/>
    <w:unhideWhenUsed/>
    <w:rsid w:val="00C246AB"/>
    <w:rPr>
      <w:vertAlign w:val="superscript"/>
    </w:rPr>
  </w:style>
  <w:style w:type="character" w:styleId="aff3">
    <w:name w:val="FollowedHyperlink"/>
    <w:uiPriority w:val="99"/>
    <w:unhideWhenUsed/>
    <w:rsid w:val="00C246AB"/>
    <w:rPr>
      <w:color w:val="954F72"/>
      <w:u w:val="single"/>
    </w:rPr>
  </w:style>
  <w:style w:type="character" w:customStyle="1" w:styleId="1f5">
    <w:name w:val="Текст выноски Знак1"/>
    <w:uiPriority w:val="99"/>
    <w:semiHidden/>
    <w:rsid w:val="00C246AB"/>
    <w:rPr>
      <w:rFonts w:ascii="Segoe UI" w:eastAsia="SimSun" w:hAnsi="Segoe UI" w:cs="Segoe UI"/>
      <w:sz w:val="18"/>
      <w:szCs w:val="18"/>
      <w:lang w:eastAsia="ar-SA"/>
    </w:rPr>
  </w:style>
  <w:style w:type="paragraph" w:styleId="aff4">
    <w:name w:val="Normal (Web)"/>
    <w:basedOn w:val="a"/>
    <w:uiPriority w:val="99"/>
    <w:unhideWhenUsed/>
    <w:rsid w:val="00C246A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f5">
    <w:name w:val="Комментарий"/>
    <w:basedOn w:val="a"/>
    <w:next w:val="a"/>
    <w:uiPriority w:val="99"/>
    <w:rsid w:val="00C246AB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Calibri" w:hAnsi="Arial" w:cs="Arial"/>
      <w:color w:val="353842"/>
      <w:sz w:val="24"/>
      <w:szCs w:val="24"/>
      <w:shd w:val="clear" w:color="auto" w:fill="F0F0F0"/>
    </w:rPr>
  </w:style>
  <w:style w:type="paragraph" w:customStyle="1" w:styleId="aff6">
    <w:name w:val="Информация об изменениях документа"/>
    <w:basedOn w:val="aff5"/>
    <w:next w:val="a"/>
    <w:uiPriority w:val="99"/>
    <w:rsid w:val="00C246AB"/>
    <w:rPr>
      <w:i/>
      <w:iCs/>
    </w:rPr>
  </w:style>
  <w:style w:type="paragraph" w:customStyle="1" w:styleId="aff7">
    <w:name w:val="Таблицы (моноширинный)"/>
    <w:basedOn w:val="a"/>
    <w:next w:val="a"/>
    <w:uiPriority w:val="99"/>
    <w:rsid w:val="00C246A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character" w:customStyle="1" w:styleId="s9">
    <w:name w:val="s_9"/>
    <w:rsid w:val="00C246AB"/>
  </w:style>
  <w:style w:type="table" w:customStyle="1" w:styleId="1f6">
    <w:name w:val="Сетка таблицы1"/>
    <w:basedOn w:val="a2"/>
    <w:next w:val="a4"/>
    <w:uiPriority w:val="59"/>
    <w:rsid w:val="007E49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63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about:blank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9</Pages>
  <Words>2398</Words>
  <Characters>13675</Characters>
  <Application>Microsoft Office Word</Application>
  <DocSecurity>0</DocSecurity>
  <Lines>113</Lines>
  <Paragraphs>32</Paragraphs>
  <ScaleCrop>false</ScaleCrop>
  <Company/>
  <LinksUpToDate>false</LinksUpToDate>
  <CharactersWithSpaces>16041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kab10-chev</cp:lastModifiedBy>
  <cp:revision>29</cp:revision>
  <dcterms:created xsi:type="dcterms:W3CDTF">2022-08-04T12:44:00Z</dcterms:created>
  <dcterms:modified xsi:type="dcterms:W3CDTF">2024-12-27T09:36:00Z</dcterms:modified>
</cp:coreProperties>
</file>