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 xml:space="preserve">2 августа  2024 года                                                                                № </w:t>
      </w:r>
      <w:r>
        <w:rPr>
          <w:color w:val="000000"/>
          <w:szCs w:val="28"/>
        </w:rPr>
        <w:t>97/1777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bCs/>
          <w:szCs w:val="28"/>
        </w:rPr>
      </w:pPr>
      <w:r>
        <w:rPr>
          <w:b/>
          <w:bCs/>
          <w:szCs w:val="28"/>
        </w:rPr>
        <w:t xml:space="preserve">Об </w:t>
      </w:r>
      <w:r>
        <w:rPr>
          <w:b/>
          <w:bCs/>
        </w:rPr>
        <w:t xml:space="preserve">аннулировании регистрации </w:t>
      </w:r>
      <w:r>
        <w:rPr>
          <w:b/>
          <w:bCs/>
          <w:szCs w:val="28"/>
        </w:rPr>
        <w:t>кандидата в депутаты  Совета Крымского городского поселения Крымского района пятого созыва по Крымскому  4- мандатному избирательному округу № 6 Воеводиной Елены Александровны</w:t>
      </w:r>
    </w:p>
    <w:p>
      <w:pPr>
        <w:pStyle w:val="Normal"/>
        <w:jc w:val="center"/>
        <w:rPr>
          <w:b/>
          <w:b/>
          <w:bCs/>
          <w:i/>
          <w:i/>
          <w:szCs w:val="28"/>
        </w:rPr>
      </w:pPr>
      <w:r>
        <w:rPr>
          <w:b/>
          <w:bCs/>
          <w:i/>
          <w:szCs w:val="28"/>
        </w:rPr>
      </w:r>
    </w:p>
    <w:p>
      <w:pPr>
        <w:pStyle w:val="Style27"/>
        <w:spacing w:before="0" w:after="0"/>
        <w:ind w:left="0"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8"/>
        <w:rPr>
          <w:bCs/>
          <w:szCs w:val="28"/>
        </w:rPr>
      </w:pPr>
      <w:r>
        <w:rPr>
          <w:rFonts w:eastAsia="Calibri"/>
          <w:szCs w:val="28"/>
        </w:rPr>
        <w:t xml:space="preserve">В территориальную избирательную комиссию Крымская 31 июля 2024 года поступило заявление </w:t>
      </w:r>
      <w:r>
        <w:rPr>
          <w:bCs/>
          <w:szCs w:val="28"/>
        </w:rPr>
        <w:t>Воеводиной Елены Александровны,</w:t>
      </w:r>
      <w:r>
        <w:rPr>
          <w:b/>
          <w:bCs/>
          <w:szCs w:val="28"/>
        </w:rPr>
        <w:t xml:space="preserve"> </w:t>
      </w:r>
      <w:r>
        <w:rPr>
          <w:bCs/>
          <w:szCs w:val="28"/>
        </w:rPr>
        <w:t xml:space="preserve">кандидата в депутаты  Совета Крымского городского поселения Крымского района пятого созыва по Крымскому  4- мандатному избирательному округу № 6, выдвинутую </w:t>
      </w:r>
      <w:r>
        <w:rPr>
          <w:szCs w:val="28"/>
        </w:rPr>
        <w:t>Крымским местным отделением Краснодарского регионального отделения Всероссийской политической партии «ЕДИНАЯ РОССИЯ»</w:t>
      </w:r>
      <w:r>
        <w:rPr>
          <w:bCs/>
          <w:szCs w:val="28"/>
        </w:rPr>
        <w:t xml:space="preserve"> о снятии своей кандидатуры.</w:t>
      </w:r>
    </w:p>
    <w:p>
      <w:pPr>
        <w:pStyle w:val="Normal"/>
        <w:spacing w:lineRule="auto" w:line="276"/>
        <w:ind w:firstLine="708"/>
        <w:rPr>
          <w:rFonts w:eastAsia="Calibri"/>
          <w:szCs w:val="28"/>
        </w:rPr>
      </w:pPr>
      <w:r>
        <w:rPr>
          <w:b/>
          <w:bCs/>
          <w:szCs w:val="28"/>
        </w:rPr>
        <w:t xml:space="preserve"> </w:t>
      </w:r>
      <w:r>
        <w:rPr>
          <w:bCs/>
          <w:szCs w:val="28"/>
        </w:rPr>
        <w:t>Руководствуясь статьей 75</w:t>
      </w:r>
      <w:r>
        <w:rPr>
          <w:rFonts w:eastAsia="Calibri"/>
          <w:color w:val="000000"/>
          <w:szCs w:val="28"/>
        </w:rPr>
        <w:t xml:space="preserve"> З</w:t>
      </w:r>
      <w:r>
        <w:rPr>
          <w:rFonts w:eastAsia="Calibri"/>
          <w:szCs w:val="28"/>
        </w:rPr>
        <w:t>акона Краснодарского края от 26 декабря 2005 г. № 966-КЗ «О муниципальных выборах в Краснодарском крае», территориальная избирательная комиссия Крымская РЕШИЛА:</w:t>
      </w:r>
    </w:p>
    <w:p>
      <w:pPr>
        <w:pStyle w:val="Normal"/>
        <w:spacing w:lineRule="auto" w:line="276"/>
        <w:ind w:firstLine="708"/>
        <w:rPr>
          <w:bCs/>
          <w:szCs w:val="28"/>
        </w:rPr>
      </w:pPr>
      <w:r>
        <w:rPr>
          <w:rFonts w:eastAsia="Calibri"/>
          <w:szCs w:val="28"/>
        </w:rPr>
        <w:t xml:space="preserve">1. Аннулировать регистрацию  кандидата в депутаты </w:t>
      </w:r>
      <w:r>
        <w:rPr>
          <w:bCs/>
          <w:szCs w:val="28"/>
        </w:rPr>
        <w:t>Совета  Крымского городского поселения Крымского района пятого созыва по Крымскому  4- мандатному избирательному округу № 6</w:t>
      </w:r>
      <w:r>
        <w:rPr>
          <w:b/>
          <w:bCs/>
          <w:szCs w:val="28"/>
        </w:rPr>
        <w:t xml:space="preserve"> </w:t>
      </w:r>
      <w:r>
        <w:rPr>
          <w:bCs/>
          <w:szCs w:val="28"/>
        </w:rPr>
        <w:t xml:space="preserve">Воеводиной Елены Александровны, </w:t>
      </w:r>
      <w:r>
        <w:rPr>
          <w:szCs w:val="28"/>
        </w:rPr>
        <w:t>зарегистрированного решением территориальной избирательной комиссии от 29 ию</w:t>
      </w:r>
      <w:r>
        <w:rPr>
          <w:color w:val="auto"/>
          <w:szCs w:val="28"/>
        </w:rPr>
        <w:t xml:space="preserve">ля </w:t>
      </w:r>
      <w:r>
        <w:rPr>
          <w:color w:val="auto"/>
          <w:szCs w:val="28"/>
        </w:rPr>
        <w:t xml:space="preserve">2024 г. № </w:t>
      </w:r>
      <w:r>
        <w:rPr>
          <w:color w:val="auto"/>
          <w:szCs w:val="28"/>
        </w:rPr>
        <w:t>96/1773</w:t>
      </w:r>
      <w:r>
        <w:rPr>
          <w:bCs/>
          <w:color w:val="auto"/>
          <w:szCs w:val="28"/>
        </w:rPr>
        <w:t>.</w:t>
      </w:r>
    </w:p>
    <w:p>
      <w:pPr>
        <w:pStyle w:val="Normal"/>
        <w:spacing w:lineRule="auto" w:line="276"/>
        <w:ind w:firstLine="708"/>
        <w:rPr>
          <w:bCs/>
          <w:szCs w:val="28"/>
        </w:rPr>
      </w:pPr>
      <w:r>
        <w:rPr>
          <w:bCs/>
          <w:szCs w:val="28"/>
        </w:rPr>
        <w:t xml:space="preserve">2. Разъяснить Воеводиной Елене Александровне,  </w:t>
      </w:r>
      <w:r>
        <w:rPr>
          <w:szCs w:val="28"/>
        </w:rPr>
        <w:t>что представленное ею</w:t>
      </w:r>
      <w:bookmarkStart w:id="0" w:name="_GoBack"/>
      <w:bookmarkEnd w:id="0"/>
      <w:r>
        <w:rPr>
          <w:szCs w:val="28"/>
        </w:rPr>
        <w:t xml:space="preserve"> заявление в территориальную избирательную комиссию о снятии своей кандидатуры отзыву не подлежит</w:t>
      </w:r>
      <w:r>
        <w:rPr>
          <w:bCs/>
          <w:szCs w:val="28"/>
        </w:rPr>
        <w:t>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bCs/>
          <w:szCs w:val="28"/>
        </w:rPr>
        <w:t xml:space="preserve">3. </w:t>
      </w:r>
      <w:r>
        <w:rPr>
          <w:szCs w:val="28"/>
        </w:rPr>
        <w:t>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4. Возложить контроль за выполнением пунктов 2, 3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4B64D0-01BF-413A-90E8-672C90BE99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Application>LibreOffice/6.4.7.2$Linux_X86_64 LibreOffice_project/40$Build-2</Application>
  <Pages>1</Pages>
  <Words>206</Words>
  <Characters>1517</Characters>
  <CharactersWithSpaces>1817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2024-07-23T12:19:00Z</dcterms:created>
  <dc:creator>ТИК Абинская</dc:creator>
  <dc:description/>
  <dc:language>ru-RU</dc:language>
  <cp:lastModifiedBy/>
  <cp:lastPrinted>2024-08-02T11:38:35Z</cp:lastPrinted>
  <dcterms:modified xsi:type="dcterms:W3CDTF">2024-08-02T11:38:43Z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