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/1530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Химорода Юрия Николаевича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Киевского сельского поселения Крымского района пятого созыва по Киевскому  5- мандатному избирательному округу №3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Химорода Юрия Николаевича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Киевского сельского поселения Крымского района пятого созыва по Киевскому  5- мандатному избирательному округу №3,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Химорода Юрия Николаевича</w:t>
      </w:r>
      <w:r>
        <w:rPr>
          <w:i/>
          <w:szCs w:val="28"/>
        </w:rPr>
        <w:t xml:space="preserve">, </w:t>
      </w:r>
      <w:r>
        <w:rPr>
          <w:szCs w:val="28"/>
        </w:rPr>
        <w:t>1972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временно неработающего, выдвинутого  Крымским местным отделением Краснодарского регионального отделения Всероссийской политической партии "ЕДИНАЯ РОССИЯ", кандидатом в депутаты Совета Киевского сельского поселения Крымского района пятого созыва по Киевскому  5- мандатному избирательному округу №3 22 июля 2024 года в 09 часов 30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Химорода Юрию Николаевичу</w:t>
      </w:r>
      <w:bookmarkStart w:id="0" w:name="_GoBack"/>
      <w:bookmarkEnd w:id="0"/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E0C13-3D01-4984-B912-3C58D6FF0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233</Words>
  <Characters>1629</Characters>
  <CharactersWithSpaces>1953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2024-07-20T05:49:00Z</dcterms:created>
  <dc:creator>ТИК Абинская</dc:creator>
  <dc:description/>
  <dc:language>ru-RU</dc:language>
  <cp:lastModifiedBy/>
  <cp:lastPrinted>2024-07-23T19:40:05Z</cp:lastPrinted>
  <dcterms:modified xsi:type="dcterms:W3CDTF">2024-07-23T19:47:54Z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HyperlinksChanged">
    <vt:bool>0</vt:bool>
  </property>
  <property fmtid="{D5CDD505-2E9C-101B-9397-08002B2CF9AE}" pid="4" name="LinksUpToDate">
    <vt:bool>0</vt:bool>
  </property>
  <property fmtid="{D5CDD505-2E9C-101B-9397-08002B2CF9AE}" pid="5" name="ScaleCrop">
    <vt:bool>0</vt:bool>
  </property>
  <property fmtid="{D5CDD505-2E9C-101B-9397-08002B2CF9AE}" pid="6" name="ShareDoc">
    <vt:bool>0</vt:bool>
  </property>
</Properties>
</file>