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53FF9" w14:textId="77777777" w:rsidR="002D22CB" w:rsidRPr="00B96146" w:rsidRDefault="002D22CB" w:rsidP="003F6317">
      <w:pPr>
        <w:spacing w:after="0" w:line="240" w:lineRule="auto"/>
        <w:ind w:left="4248" w:right="612"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961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ПРИЛОЖЕНИЕ № </w:t>
      </w:r>
      <w:r w:rsidR="00A76C4A" w:rsidRPr="00B961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</w:p>
    <w:p w14:paraId="0D43FC24" w14:textId="77777777" w:rsidR="002D22CB" w:rsidRPr="00B96146" w:rsidRDefault="002D22CB" w:rsidP="001039C3">
      <w:pPr>
        <w:spacing w:after="0" w:line="240" w:lineRule="auto"/>
        <w:ind w:left="495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961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административно</w:t>
      </w:r>
      <w:r w:rsidR="00B961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му регламенту </w:t>
      </w:r>
      <w:r w:rsidR="00EB57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предоставлению</w:t>
      </w:r>
      <w:r w:rsidR="00B961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B961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муниципальной услуги</w:t>
      </w:r>
    </w:p>
    <w:p w14:paraId="042CABE7" w14:textId="77777777" w:rsidR="002D22CB" w:rsidRPr="00B96146" w:rsidRDefault="002D22CB" w:rsidP="001039C3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614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053A2" w:rsidRPr="00B96146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B9614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40CB6096" w14:textId="77777777" w:rsidR="002D22CB" w:rsidRPr="002D22CB" w:rsidRDefault="002D22CB" w:rsidP="001039C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55451FA6" w14:textId="77777777" w:rsidR="002D22CB" w:rsidRPr="002D22CB" w:rsidRDefault="002D22CB" w:rsidP="001039C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57DC163E" w14:textId="77777777" w:rsidR="002D22CB" w:rsidRPr="002D22CB" w:rsidRDefault="002D22CB" w:rsidP="001039C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314E3ACA" w14:textId="77777777" w:rsidR="002D22CB" w:rsidRPr="002D22CB" w:rsidRDefault="002D22CB" w:rsidP="001039C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2132314D" w14:textId="77777777" w:rsidR="002D22CB" w:rsidRPr="002D22CB" w:rsidRDefault="002D22CB" w:rsidP="001039C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2D22C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  <w:t>БЛОК-СХЕМА</w:t>
      </w:r>
    </w:p>
    <w:p w14:paraId="1D9A0941" w14:textId="77777777" w:rsidR="002D22CB" w:rsidRPr="002D22CB" w:rsidRDefault="002D22CB" w:rsidP="001039C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2D22C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предоставления муниципальной услуги</w:t>
      </w:r>
    </w:p>
    <w:p w14:paraId="3961B185" w14:textId="77777777" w:rsidR="002D22CB" w:rsidRPr="005053A2" w:rsidRDefault="002D22CB" w:rsidP="001039C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2D22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5053A2" w:rsidRPr="005053A2">
        <w:rPr>
          <w:rFonts w:ascii="Times New Roman" w:hAnsi="Times New Roman"/>
          <w:b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053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14:paraId="73E409EA" w14:textId="77777777" w:rsidR="002D22CB" w:rsidRPr="002D22CB" w:rsidRDefault="002D22CB" w:rsidP="001039C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0E5D449B" w14:textId="77777777" w:rsidR="002D22CB" w:rsidRPr="002D22CB" w:rsidRDefault="002D22CB" w:rsidP="001039C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09"/>
      </w:tblGrid>
      <w:tr w:rsidR="002D22CB" w:rsidRPr="002D22CB" w14:paraId="4451B712" w14:textId="77777777" w:rsidTr="002D22CB">
        <w:trPr>
          <w:trHeight w:val="506"/>
        </w:trPr>
        <w:tc>
          <w:tcPr>
            <w:tcW w:w="9809" w:type="dxa"/>
          </w:tcPr>
          <w:p w14:paraId="2B1DA5AF" w14:textId="77777777" w:rsidR="002D22CB" w:rsidRPr="002D22CB" w:rsidRDefault="002D22CB" w:rsidP="001039C3">
            <w:pPr>
              <w:autoSpaceDE w:val="0"/>
              <w:autoSpaceDN w:val="0"/>
              <w:adjustRightInd w:val="0"/>
              <w:ind w:firstLine="851"/>
              <w:jc w:val="center"/>
              <w:outlineLvl w:val="1"/>
              <w:rPr>
                <w:sz w:val="24"/>
                <w:szCs w:val="24"/>
              </w:rPr>
            </w:pPr>
            <w:r w:rsidRPr="002D22CB">
              <w:rPr>
                <w:sz w:val="24"/>
                <w:szCs w:val="24"/>
              </w:rPr>
              <w:t xml:space="preserve">Прием и регистрация заявления </w:t>
            </w:r>
          </w:p>
          <w:p w14:paraId="2B69E6F8" w14:textId="77777777" w:rsidR="002D22CB" w:rsidRPr="002D22CB" w:rsidRDefault="002D22CB" w:rsidP="001039C3">
            <w:pPr>
              <w:rPr>
                <w:sz w:val="24"/>
                <w:szCs w:val="24"/>
              </w:rPr>
            </w:pPr>
          </w:p>
          <w:p w14:paraId="18CE7B02" w14:textId="77777777" w:rsidR="002D22CB" w:rsidRPr="002D22CB" w:rsidRDefault="002D22CB" w:rsidP="00103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12"/>
                <w:sz w:val="24"/>
                <w:szCs w:val="24"/>
              </w:rPr>
            </w:pPr>
          </w:p>
        </w:tc>
      </w:tr>
    </w:tbl>
    <w:p w14:paraId="0DE901FD" w14:textId="77777777" w:rsidR="002D22CB" w:rsidRPr="002D22CB" w:rsidRDefault="003F6317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12"/>
          <w:sz w:val="24"/>
          <w:szCs w:val="24"/>
        </w:rPr>
      </w:pPr>
      <w:r>
        <w:rPr>
          <w:rFonts w:ascii="Times New Roman" w:hAnsi="Times New Roman" w:cs="Times New Roman"/>
          <w:noProof/>
          <w:spacing w:val="12"/>
          <w:sz w:val="24"/>
          <w:szCs w:val="24"/>
        </w:rPr>
        <w:pict w14:anchorId="6AE0D7A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margin-left:240.5pt;margin-top:2.2pt;width:0;height:18pt;z-index:2516474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t1xNQIAAF4EAAAOAAAAZHJzL2Uyb0RvYy54bWysVMuO2yAU3VfqPyD2GT8mSRM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">
            <v:stroke endarrow="block"/>
          </v:shape>
        </w:pict>
      </w:r>
    </w:p>
    <w:p w14:paraId="3EFDEF39" w14:textId="77777777" w:rsidR="002D22CB" w:rsidRPr="002D22CB" w:rsidRDefault="003F6317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23"/>
        <w:jc w:val="center"/>
        <w:rPr>
          <w:rFonts w:ascii="Times New Roman" w:hAnsi="Times New Roman" w:cs="Times New Roman"/>
          <w:spacing w:val="1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EBEDA58">
          <v:rect id="Rectangle 25" o:spid="_x0000_s1057" style="position:absolute;left:0;text-align:left;margin-left:0;margin-top:6.4pt;width:488.25pt;height:47.3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">
            <v:textbox style="mso-next-textbox:#Rectangle 25">
              <w:txbxContent>
                <w:p w14:paraId="5A7B19CA" w14:textId="77777777" w:rsidR="002D22CB" w:rsidRDefault="002D22CB" w:rsidP="002D22CB">
                  <w:r>
                    <w:t xml:space="preserve">Выдача заявителю расписки в получении документов (в случае поступления заявления в МАУ «МФЦ»); Передача заявления в Администрацию (если заявление принято в МАУ «МФЦ»)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 w14:anchorId="0ACB3B5D">
          <v:rect id="Rectangle 22" o:spid="_x0000_s1054" style="position:absolute;left:0;text-align:left;margin-left:0;margin-top:66.95pt;width:492pt;height:27.5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">
            <v:textbox style="mso-next-textbox:#Rectangle 22">
              <w:txbxContent>
                <w:p w14:paraId="7507AE45" w14:textId="77777777" w:rsidR="002D22CB" w:rsidRDefault="002D22CB" w:rsidP="002D22CB">
                  <w:pPr>
                    <w:jc w:val="center"/>
                  </w:pPr>
                  <w:r>
                    <w:t>Проверка наличия всех необходимых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 w14:anchorId="31B106A6">
          <v:shape id="AutoShape 23" o:spid="_x0000_s1055" type="#_x0000_t32" style="position:absolute;left:0;text-align:left;margin-left:240.5pt;margin-top:48.95pt;width:0;height:18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t1xNQIAAF4EAAAOAAAAZHJzL2Uyb0RvYy54bWysVMuO2yAU3VfqPyD2GT8mSRM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">
            <v:stroke endarrow="block"/>
          </v:shape>
        </w:pict>
      </w:r>
    </w:p>
    <w:p w14:paraId="2ECF2CE8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23"/>
        <w:jc w:val="center"/>
        <w:rPr>
          <w:rFonts w:ascii="Times New Roman" w:hAnsi="Times New Roman" w:cs="Times New Roman"/>
          <w:spacing w:val="12"/>
          <w:sz w:val="24"/>
          <w:szCs w:val="24"/>
        </w:rPr>
      </w:pPr>
    </w:p>
    <w:p w14:paraId="5CFA99E5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23"/>
        <w:jc w:val="center"/>
        <w:rPr>
          <w:rFonts w:ascii="Times New Roman" w:hAnsi="Times New Roman" w:cs="Times New Roman"/>
          <w:spacing w:val="12"/>
          <w:sz w:val="24"/>
          <w:szCs w:val="24"/>
        </w:rPr>
      </w:pPr>
    </w:p>
    <w:p w14:paraId="14EEC953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23"/>
        <w:jc w:val="center"/>
        <w:rPr>
          <w:rFonts w:ascii="Times New Roman" w:hAnsi="Times New Roman" w:cs="Times New Roman"/>
          <w:spacing w:val="12"/>
          <w:sz w:val="24"/>
          <w:szCs w:val="24"/>
        </w:rPr>
      </w:pPr>
    </w:p>
    <w:p w14:paraId="27AE348B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228598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6C14E7" w14:textId="77777777" w:rsidR="002D22CB" w:rsidRPr="002D22CB" w:rsidRDefault="003F6317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F58DA0E">
          <v:shape id="AutoShape 26" o:spid="_x0000_s1058" type="#_x0000_t32" style="position:absolute;margin-left:133.95pt;margin-top:10.35pt;width:0;height:27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3EB23D6D">
          <v:shape id="_x0000_s1060" type="#_x0000_t32" style="position:absolute;margin-left:343.95pt;margin-top:10.35pt;width:0;height:27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">
            <v:stroke endarrow="block"/>
          </v:shape>
        </w:pict>
      </w:r>
    </w:p>
    <w:p w14:paraId="416A9EFC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26204D0" w14:textId="77777777" w:rsidR="002D22CB" w:rsidRPr="002D22CB" w:rsidRDefault="003F6317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6EB5FA1">
          <v:rect id="Rectangle 24" o:spid="_x0000_s1056" style="position:absolute;left:0;text-align:left;margin-left:28.15pt;margin-top:9.75pt;width:262.5pt;height:35.2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">
            <v:textbox style="mso-next-textbox:#Rectangle 24">
              <w:txbxContent>
                <w:p w14:paraId="49AEA52D" w14:textId="77777777" w:rsidR="002D22CB" w:rsidRDefault="002D22CB" w:rsidP="002D22CB">
                  <w:pPr>
                    <w:rPr>
                      <w:rFonts w:ascii="Calibri" w:hAnsi="Calibri"/>
                      <w:szCs w:val="20"/>
                    </w:rPr>
                  </w:pPr>
                  <w:r>
                    <w:t>Несоответствие представленных заявителем документов требованиям регламента</w:t>
                  </w:r>
                </w:p>
              </w:txbxContent>
            </v:textbox>
          </v:rect>
        </w:pict>
      </w:r>
    </w:p>
    <w:tbl>
      <w:tblPr>
        <w:tblpPr w:leftFromText="180" w:rightFromText="180" w:vertAnchor="text" w:horzAnchor="page" w:tblpX="1720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6"/>
      </w:tblGrid>
      <w:tr w:rsidR="002D22CB" w:rsidRPr="002D22CB" w14:paraId="66602886" w14:textId="77777777" w:rsidTr="002D22C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5C2D" w14:textId="77777777" w:rsidR="002D22CB" w:rsidRPr="002D22CB" w:rsidRDefault="002D22CB" w:rsidP="00103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2CB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представленных заявителем документов требованиям   регламента</w:t>
            </w:r>
          </w:p>
        </w:tc>
      </w:tr>
    </w:tbl>
    <w:p w14:paraId="11FF9864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585E389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C76C2E1" w14:textId="77777777" w:rsidR="002D22CB" w:rsidRPr="002D22CB" w:rsidRDefault="003F6317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EC085F2">
          <v:shape id="AutoShape 15" o:spid="_x0000_s1047" type="#_x0000_t32" style="position:absolute;left:0;text-align:left;margin-left:344pt;margin-top:3.6pt;width:0;height:18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5ADF6250">
          <v:shape id="AutoShape 19" o:spid="_x0000_s1051" type="#_x0000_t32" style="position:absolute;left:0;text-align:left;margin-left:-127.95pt;margin-top:37.25pt;width:49.7pt;height:0;rotation:9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/w6NQIAAGA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" adj="-74318,-1,-74318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46CB8941">
          <v:shape id="AutoShape 17" o:spid="_x0000_s1049" type="#_x0000_t32" style="position:absolute;left:0;text-align:left;margin-left:154.9pt;margin-top:3.6pt;width:0;height:1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PRoNAIAAF4EAAAOAAAAZHJzL2Uyb0RvYy54bWysVMuO2yAU3VfqPyD2GT+aZBI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">
            <v:stroke endarrow="block"/>
          </v:shape>
        </w:pict>
      </w:r>
    </w:p>
    <w:p w14:paraId="031F0FDA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0"/>
      </w:tblGrid>
      <w:tr w:rsidR="002D22CB" w:rsidRPr="002D22CB" w14:paraId="49DA7BD9" w14:textId="77777777" w:rsidTr="002D22CB"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FD711" w14:textId="77777777" w:rsidR="002D22CB" w:rsidRPr="002D22CB" w:rsidRDefault="002D22CB" w:rsidP="00103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2CB">
              <w:rPr>
                <w:rFonts w:ascii="Times New Roman" w:hAnsi="Times New Roman" w:cs="Times New Roman"/>
                <w:sz w:val="24"/>
                <w:szCs w:val="24"/>
              </w:rPr>
              <w:t>Подготовка письменного уведомления об отказе    в рассмотрении документов</w:t>
            </w:r>
          </w:p>
        </w:tc>
      </w:tr>
    </w:tbl>
    <w:p w14:paraId="5DCE080D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417BADB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D22CB" w:rsidRPr="002D22CB" w14:paraId="034A60C2" w14:textId="77777777" w:rsidTr="002D22CB">
        <w:trPr>
          <w:trHeight w:val="592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3F1F" w14:textId="77777777" w:rsidR="002D22CB" w:rsidRPr="002D22CB" w:rsidRDefault="003F6317" w:rsidP="00103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095D5590">
                <v:shape id="AutoShape 20" o:spid="_x0000_s1052" type="#_x0000_t32" style="position:absolute;left:0;text-align:left;margin-left:124.2pt;margin-top:29.7pt;width:0;height:1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">
                  <v:stroke endarrow="block"/>
                </v:shape>
              </w:pict>
            </w:r>
            <w:r w:rsidR="002D22CB" w:rsidRPr="002D22CB">
              <w:rPr>
                <w:rFonts w:ascii="Times New Roman" w:hAnsi="Times New Roman" w:cs="Times New Roman"/>
                <w:sz w:val="24"/>
                <w:szCs w:val="24"/>
              </w:rPr>
              <w:t>Принятие постановления о назначении публичных слушаний</w:t>
            </w:r>
          </w:p>
        </w:tc>
      </w:tr>
    </w:tbl>
    <w:p w14:paraId="576E9372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81B5342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B55E976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9EA2F95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4"/>
      </w:tblGrid>
      <w:tr w:rsidR="002D22CB" w:rsidRPr="002D22CB" w14:paraId="6A5C6840" w14:textId="77777777" w:rsidTr="002D22CB">
        <w:trPr>
          <w:trHeight w:val="97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02731" w14:textId="77777777" w:rsidR="002D22CB" w:rsidRPr="002D22CB" w:rsidRDefault="003F6317" w:rsidP="00103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5CA82BB6">
                <v:shape id="_x0000_s1061" type="#_x0000_t32" style="position:absolute;left:0;text-align:left;margin-left:130.2pt;margin-top:47.45pt;width:0;height:21.75pt;z-index:251658752" o:connectortype="straight">
                  <v:stroke endarrow="block"/>
                </v:shape>
              </w:pict>
            </w:r>
            <w:r w:rsidR="002D22CB" w:rsidRPr="002D22CB"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информационного сообщения о проведении публичных слушаний в адрес заинтересованных лиц, публикация  информации о проведении слушаний в газете</w:t>
            </w:r>
          </w:p>
        </w:tc>
      </w:tr>
    </w:tbl>
    <w:p w14:paraId="76185D5A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FC23A70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488E29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82B2ED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172E01" w14:textId="77777777" w:rsidR="002D22CB" w:rsidRPr="002D22CB" w:rsidRDefault="003F6317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AA1BA03">
          <v:rect id="Rectangle 16" o:spid="_x0000_s1048" style="position:absolute;margin-left:0;margin-top:12.8pt;width:334.95pt;height:19.8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">
            <v:textbox style="mso-next-textbox:#Rectangle 16">
              <w:txbxContent>
                <w:p w14:paraId="3E7C2A91" w14:textId="77777777" w:rsidR="002D22CB" w:rsidRDefault="002D22CB" w:rsidP="002D22CB">
                  <w:pPr>
                    <w:jc w:val="center"/>
                  </w:pPr>
                  <w:r>
                    <w:t xml:space="preserve">Организация и проведение публичных слушаний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 w14:anchorId="6969D736">
          <v:rect id="Rectangle 18" o:spid="_x0000_s1050" style="position:absolute;margin-left:0;margin-top:48.65pt;width:334.95pt;height:33.7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" filled="f">
            <v:textbox style="mso-next-textbox:#Rectangle 18">
              <w:txbxContent>
                <w:p w14:paraId="295275B0" w14:textId="77777777" w:rsidR="002D22CB" w:rsidRDefault="002D22CB" w:rsidP="002D22CB">
                  <w:pPr>
                    <w:pStyle w:val="a3"/>
                    <w:shd w:val="clear" w:color="auto" w:fill="FFFFFF"/>
                    <w:ind w:firstLine="709"/>
                    <w:jc w:val="center"/>
                    <w:rPr>
                      <w:sz w:val="22"/>
                      <w:szCs w:val="22"/>
                    </w:rPr>
                  </w:pPr>
                  <w:r>
                    <w:t>Подготовка заключения о результатах слушаний и его публикация</w:t>
                  </w:r>
                </w:p>
                <w:p w14:paraId="5B79A2E0" w14:textId="77777777" w:rsidR="002D22CB" w:rsidRDefault="002D22CB" w:rsidP="002D22CB"/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 w14:anchorId="1C720F75">
          <v:shape id="_x0000_s1062" type="#_x0000_t32" style="position:absolute;margin-left:133.95pt;margin-top:33.55pt;width:0;height:14.65pt;z-index:251661824" o:connectortype="straight">
            <v:stroke endarrow="block"/>
          </v:shape>
        </w:pict>
      </w:r>
    </w:p>
    <w:p w14:paraId="084C923E" w14:textId="77777777" w:rsidR="002D22CB" w:rsidRPr="002D22CB" w:rsidRDefault="002D22CB" w:rsidP="001039C3">
      <w:pPr>
        <w:tabs>
          <w:tab w:val="left" w:pos="4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2CB">
        <w:rPr>
          <w:rFonts w:ascii="Times New Roman" w:hAnsi="Times New Roman" w:cs="Times New Roman"/>
          <w:sz w:val="24"/>
          <w:szCs w:val="24"/>
        </w:rPr>
        <w:tab/>
      </w:r>
    </w:p>
    <w:p w14:paraId="7C92F8A3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D59742F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BCB095D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3309E8" w14:textId="77777777" w:rsidR="002D22CB" w:rsidRPr="002D22CB" w:rsidRDefault="003F6317" w:rsidP="001039C3">
      <w:pPr>
        <w:tabs>
          <w:tab w:val="left" w:pos="43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EC7B100">
          <v:shape id="_x0000_s1063" type="#_x0000_t32" style="position:absolute;margin-left:131.7pt;margin-top:30.55pt;width:0;height:14.65pt;z-index:251662848" o:connectortype="straight">
            <v:stroke endarrow="block"/>
          </v:shape>
        </w:pict>
      </w:r>
      <w:r w:rsidR="002D22CB" w:rsidRPr="002D22CB">
        <w:rPr>
          <w:rFonts w:ascii="Times New Roman" w:hAnsi="Times New Roman" w:cs="Times New Roman"/>
          <w:sz w:val="24"/>
          <w:szCs w:val="24"/>
        </w:rPr>
        <w:tab/>
      </w:r>
    </w:p>
    <w:p w14:paraId="1C0FC9F2" w14:textId="77777777" w:rsidR="002D22CB" w:rsidRPr="002D22CB" w:rsidRDefault="003F6317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 w14:anchorId="2DDE415D">
          <v:rect id="Rectangle 21" o:spid="_x0000_s1053" style="position:absolute;left:0;text-align:left;margin-left:-5.4pt;margin-top:-25.35pt;width:334.95pt;height:79.8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" filled="f">
            <v:textbox style="mso-next-textbox:#Rectangle 21">
              <w:txbxContent>
                <w:p w14:paraId="5B082AFF" w14:textId="77777777" w:rsidR="002D22CB" w:rsidRPr="00F521E7" w:rsidRDefault="002D22CB" w:rsidP="002D22CB">
                  <w:pPr>
                    <w:jc w:val="center"/>
                  </w:pPr>
                  <w:r>
                    <w:t xml:space="preserve">Подготовка решения о предоставлении (отказе в предоставлении) </w:t>
                  </w:r>
                  <w:r w:rsidR="005053A2" w:rsidRPr="005053A2">
                    <w:t>разрешения на условно разрешенный вид использования земельного участка или объекта капитального строительства</w:t>
                  </w:r>
                </w:p>
              </w:txbxContent>
            </v:textbox>
          </v:rect>
        </w:pict>
      </w:r>
    </w:p>
    <w:p w14:paraId="24C31964" w14:textId="77777777" w:rsidR="002D22CB" w:rsidRPr="002D22CB" w:rsidRDefault="002D22CB" w:rsidP="001039C3">
      <w:pPr>
        <w:tabs>
          <w:tab w:val="left" w:pos="4140"/>
          <w:tab w:val="left" w:pos="4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2CB">
        <w:rPr>
          <w:rFonts w:ascii="Times New Roman" w:hAnsi="Times New Roman" w:cs="Times New Roman"/>
          <w:sz w:val="24"/>
          <w:szCs w:val="24"/>
        </w:rPr>
        <w:tab/>
      </w:r>
      <w:r w:rsidRPr="002D22CB">
        <w:rPr>
          <w:rFonts w:ascii="Times New Roman" w:hAnsi="Times New Roman" w:cs="Times New Roman"/>
          <w:sz w:val="24"/>
          <w:szCs w:val="24"/>
        </w:rPr>
        <w:tab/>
      </w:r>
    </w:p>
    <w:p w14:paraId="6BB1C7F3" w14:textId="77777777"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E509F14" w14:textId="77777777" w:rsidR="002D22CB" w:rsidRPr="002D22CB" w:rsidRDefault="003F6317" w:rsidP="001039C3">
      <w:pPr>
        <w:tabs>
          <w:tab w:val="center" w:pos="4819"/>
          <w:tab w:val="left" w:pos="6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27E69FF">
          <v:shape id="_x0000_s1064" type="#_x0000_t32" style="position:absolute;margin-left:137.7pt;margin-top:13.1pt;width:0;height:14.65pt;z-index:251664896" o:connectortype="straight">
            <v:stroke endarrow="block"/>
          </v:shape>
        </w:pict>
      </w:r>
      <w:r w:rsidR="002D22CB" w:rsidRPr="002D22CB">
        <w:rPr>
          <w:rFonts w:ascii="Times New Roman" w:hAnsi="Times New Roman" w:cs="Times New Roman"/>
          <w:sz w:val="24"/>
          <w:szCs w:val="24"/>
        </w:rPr>
        <w:tab/>
      </w:r>
      <w:r w:rsidR="002D22CB" w:rsidRPr="002D22CB">
        <w:rPr>
          <w:rFonts w:ascii="Times New Roman" w:hAnsi="Times New Roman" w:cs="Times New Roman"/>
          <w:sz w:val="24"/>
          <w:szCs w:val="24"/>
        </w:rPr>
        <w:tab/>
      </w:r>
    </w:p>
    <w:p w14:paraId="15F38807" w14:textId="77777777" w:rsidR="002D22CB" w:rsidRPr="002D22CB" w:rsidRDefault="002D22CB" w:rsidP="001039C3">
      <w:pPr>
        <w:tabs>
          <w:tab w:val="center" w:pos="4819"/>
          <w:tab w:val="left" w:pos="6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B62C24" w14:textId="77777777" w:rsidR="002D22CB" w:rsidRPr="002D22CB" w:rsidRDefault="003F6317" w:rsidP="001039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pict w14:anchorId="06B533FB">
          <v:rect id="Rectangle 27" o:spid="_x0000_s1059" style="position:absolute;left:0;text-align:left;margin-left:-5.4pt;margin-top:1.6pt;width:334.95pt;height:70.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">
            <v:textbox style="mso-next-textbox:#Rectangle 27">
              <w:txbxContent>
                <w:p w14:paraId="6ACF7D73" w14:textId="77777777" w:rsidR="002D22CB" w:rsidRDefault="002D22CB" w:rsidP="002D22CB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Передача постановления </w:t>
                  </w:r>
                  <w:r w:rsidR="009F3C70">
                    <w:t>Администрации о разрешении на</w:t>
                  </w:r>
                  <w:r w:rsidR="005053A2" w:rsidRPr="005053A2">
                    <w:t xml:space="preserve"> условно разрешенный вид использования земельного участка или объекта капитального строительства</w:t>
                  </w:r>
                  <w:r w:rsidR="005053A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szCs w:val="20"/>
                    </w:rPr>
                    <w:t>или отказа в МАУ «МФЦ»</w:t>
                  </w:r>
                </w:p>
              </w:txbxContent>
            </v:textbox>
          </v:rect>
        </w:pict>
      </w:r>
    </w:p>
    <w:p w14:paraId="79C8325F" w14:textId="77777777"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104169CA" w14:textId="77777777"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388426DA" w14:textId="77777777"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40D34313" w14:textId="77777777"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03C10D7E" w14:textId="77777777" w:rsidR="002D22CB" w:rsidRPr="002D22CB" w:rsidRDefault="003F6317" w:rsidP="00103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 w14:anchorId="7097DD93">
          <v:shape id="_x0000_s1067" type="#_x0000_t32" style="position:absolute;left:0;text-align:left;margin-left:137.7pt;margin-top:3.1pt;width:0;height:14.65pt;z-index:251666944" o:connectortype="straight">
            <v:stroke endarrow="block"/>
          </v:shape>
        </w:pict>
      </w:r>
    </w:p>
    <w:p w14:paraId="202F493B" w14:textId="77777777" w:rsidR="002D22CB" w:rsidRPr="002D22CB" w:rsidRDefault="003F6317" w:rsidP="00103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 w14:anchorId="0D1C55DA">
          <v:rect id="_x0000_s1066" style="position:absolute;left:0;text-align:left;margin-left:0;margin-top:9.4pt;width:341.7pt;height:29.2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">
            <v:textbox style="mso-next-textbox:#_x0000_s1066">
              <w:txbxContent>
                <w:p w14:paraId="40FF847C" w14:textId="77777777" w:rsidR="002D22CB" w:rsidRDefault="002D22CB" w:rsidP="002D22CB">
                  <w:pPr>
                    <w:jc w:val="center"/>
                    <w:rPr>
                      <w:szCs w:val="20"/>
                    </w:rPr>
                  </w:pPr>
                  <w:r>
                    <w:t>Выдача  заявителю решения</w:t>
                  </w:r>
                </w:p>
              </w:txbxContent>
            </v:textbox>
          </v:rect>
        </w:pict>
      </w:r>
    </w:p>
    <w:p w14:paraId="51192796" w14:textId="77777777"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4D108673" w14:textId="77777777"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0E02C545" w14:textId="77777777"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1B56933A" w14:textId="77777777"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635AE385" w14:textId="77777777"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30D76226" w14:textId="77777777" w:rsidR="00622FD1" w:rsidRDefault="00622FD1" w:rsidP="00622FD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50EFB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EFB">
        <w:rPr>
          <w:rFonts w:ascii="Times New Roman" w:hAnsi="Times New Roman"/>
          <w:sz w:val="28"/>
          <w:szCs w:val="28"/>
        </w:rPr>
        <w:t xml:space="preserve">управления архитектуры и </w:t>
      </w:r>
    </w:p>
    <w:p w14:paraId="51DD16CF" w14:textId="77777777" w:rsidR="00622FD1" w:rsidRDefault="00622FD1" w:rsidP="00622FD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850EFB">
        <w:rPr>
          <w:rFonts w:ascii="Times New Roman" w:hAnsi="Times New Roman"/>
          <w:sz w:val="28"/>
          <w:szCs w:val="28"/>
        </w:rPr>
        <w:t>радостроительства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EFB">
        <w:rPr>
          <w:rFonts w:ascii="Times New Roman" w:hAnsi="Times New Roman"/>
          <w:sz w:val="28"/>
          <w:szCs w:val="28"/>
        </w:rPr>
        <w:t xml:space="preserve">администрации, </w:t>
      </w:r>
    </w:p>
    <w:p w14:paraId="29C0D639" w14:textId="77777777" w:rsidR="00622FD1" w:rsidRPr="00850EFB" w:rsidRDefault="00622FD1" w:rsidP="00622FD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0EFB">
        <w:rPr>
          <w:rFonts w:ascii="Times New Roman" w:hAnsi="Times New Roman"/>
          <w:sz w:val="28"/>
          <w:szCs w:val="28"/>
        </w:rPr>
        <w:t>главн</w:t>
      </w:r>
      <w:r>
        <w:rPr>
          <w:rFonts w:ascii="Times New Roman" w:hAnsi="Times New Roman"/>
          <w:sz w:val="28"/>
          <w:szCs w:val="28"/>
        </w:rPr>
        <w:t>ый</w:t>
      </w:r>
      <w:r w:rsidRPr="00850EFB">
        <w:rPr>
          <w:rFonts w:ascii="Times New Roman" w:hAnsi="Times New Roman"/>
          <w:sz w:val="28"/>
          <w:szCs w:val="28"/>
        </w:rPr>
        <w:t xml:space="preserve"> архитектор района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850EFB">
        <w:rPr>
          <w:rFonts w:ascii="Times New Roman" w:hAnsi="Times New Roman"/>
          <w:sz w:val="28"/>
          <w:szCs w:val="28"/>
        </w:rPr>
        <w:t xml:space="preserve">                         Е.А.Черноштанов</w:t>
      </w:r>
    </w:p>
    <w:p w14:paraId="65E70612" w14:textId="77777777" w:rsidR="002D22CB" w:rsidRPr="002D22CB" w:rsidRDefault="002D22CB" w:rsidP="00622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D22CB" w:rsidRPr="002D22CB" w:rsidSect="001039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2CB"/>
    <w:rsid w:val="00027080"/>
    <w:rsid w:val="001039C3"/>
    <w:rsid w:val="002D22CB"/>
    <w:rsid w:val="00300BE6"/>
    <w:rsid w:val="003558D4"/>
    <w:rsid w:val="003F6317"/>
    <w:rsid w:val="00476ADD"/>
    <w:rsid w:val="005053A2"/>
    <w:rsid w:val="00622FD1"/>
    <w:rsid w:val="007F6BA3"/>
    <w:rsid w:val="00851F96"/>
    <w:rsid w:val="00883809"/>
    <w:rsid w:val="008E0A40"/>
    <w:rsid w:val="00917CBB"/>
    <w:rsid w:val="009A1CA1"/>
    <w:rsid w:val="009F3C70"/>
    <w:rsid w:val="00A76C4A"/>
    <w:rsid w:val="00B96146"/>
    <w:rsid w:val="00C52268"/>
    <w:rsid w:val="00C7717F"/>
    <w:rsid w:val="00EB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  <o:rules v:ext="edit">
        <o:r id="V:Rule14" type="connector" idref="#AutoShape 15"/>
        <o:r id="V:Rule15" type="connector" idref="#AutoShape 20"/>
        <o:r id="V:Rule16" type="connector" idref="#AutoShape 19"/>
        <o:r id="V:Rule17" type="connector" idref="#_x0000_s1065"/>
        <o:r id="V:Rule18" type="connector" idref="#_x0000_s1067"/>
        <o:r id="V:Rule19" type="connector" idref="#_x0000_s1061"/>
        <o:r id="V:Rule20" type="connector" idref="#_x0000_s1064"/>
        <o:r id="V:Rule21" type="connector" idref="#_x0000_s1063"/>
        <o:r id="V:Rule22" type="connector" idref="#AutoShape 17"/>
        <o:r id="V:Rule23" type="connector" idref="#AutoShape 26"/>
        <o:r id="V:Rule24" type="connector" idref="#AutoShape 23"/>
        <o:r id="V:Rule25" type="connector" idref="#_x0000_s1060"/>
        <o:r id="V:Rule26" type="connector" idref="#_x0000_s1062"/>
      </o:rules>
    </o:shapelayout>
  </w:shapeDefaults>
  <w:decimalSymbol w:val=","/>
  <w:listSeparator w:val=";"/>
  <w14:docId w14:val="42A8B9DE"/>
  <w15:docId w15:val="{CA08C208-FDB4-4A54-9C59-CA0656BA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2D2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7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1</cp:lastModifiedBy>
  <cp:revision>14</cp:revision>
  <cp:lastPrinted>2020-01-15T06:48:00Z</cp:lastPrinted>
  <dcterms:created xsi:type="dcterms:W3CDTF">2019-08-22T11:34:00Z</dcterms:created>
  <dcterms:modified xsi:type="dcterms:W3CDTF">2021-03-15T11:08:00Z</dcterms:modified>
</cp:coreProperties>
</file>