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9"/>
        <w:gridCol w:w="7160"/>
      </w:tblGrid>
      <w:tr w:rsidR="00182176" w14:paraId="0286B6BF" w14:textId="77777777" w:rsidTr="00E364F5">
        <w:tc>
          <w:tcPr>
            <w:tcW w:w="7393" w:type="dxa"/>
          </w:tcPr>
          <w:p w14:paraId="61F6F227" w14:textId="77777777"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bookmarkStart w:id="0" w:name="Par605"/>
            <w:bookmarkStart w:id="1" w:name="_GoBack"/>
            <w:bookmarkEnd w:id="0"/>
          </w:p>
        </w:tc>
        <w:tc>
          <w:tcPr>
            <w:tcW w:w="7393" w:type="dxa"/>
          </w:tcPr>
          <w:p w14:paraId="17A7DEEE" w14:textId="37F6ECBC"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ПРИЛОЖЕНИЕ № 1</w:t>
            </w:r>
          </w:p>
          <w:p w14:paraId="5BAD6C9A" w14:textId="77777777" w:rsidR="00182176" w:rsidRDefault="00182176" w:rsidP="00182176">
            <w:pPr>
              <w:widowControl w:val="0"/>
              <w:autoSpaceDE w:val="0"/>
              <w:autoSpaceDN w:val="0"/>
              <w:adjustRightInd w:val="0"/>
              <w:jc w:val="both"/>
              <w:rPr>
                <w:rFonts w:ascii="Times New Roman" w:hAnsi="Times New Roman" w:cs="Times New Roman"/>
                <w:sz w:val="27"/>
                <w:szCs w:val="27"/>
              </w:rPr>
            </w:pPr>
            <w:r>
              <w:rPr>
                <w:rFonts w:ascii="Times New Roman" w:eastAsia="Times New Roman" w:hAnsi="Times New Roman" w:cs="Times New Roman"/>
                <w:sz w:val="28"/>
                <w:szCs w:val="24"/>
                <w:lang w:eastAsia="ru-RU"/>
              </w:rPr>
              <w:t xml:space="preserve">к типовой форме соглашения,  </w:t>
            </w:r>
            <w:r w:rsidRPr="00DD4214">
              <w:rPr>
                <w:rFonts w:ascii="Times New Roman" w:hAnsi="Times New Roman" w:cs="Times New Roman"/>
                <w:sz w:val="27"/>
                <w:szCs w:val="27"/>
              </w:rPr>
              <w:t xml:space="preserve">заключаемого </w:t>
            </w:r>
          </w:p>
          <w:p w14:paraId="346B326C" w14:textId="272C3AA5" w:rsidR="00182176" w:rsidRDefault="00182176" w:rsidP="00182176">
            <w:pPr>
              <w:widowControl w:val="0"/>
              <w:autoSpaceDE w:val="0"/>
              <w:autoSpaceDN w:val="0"/>
              <w:adjustRightInd w:val="0"/>
              <w:jc w:val="both"/>
              <w:rPr>
                <w:rFonts w:ascii="Times New Roman" w:hAnsi="Times New Roman" w:cs="Times New Roman"/>
                <w:sz w:val="27"/>
                <w:szCs w:val="27"/>
              </w:rPr>
            </w:pPr>
            <w:r w:rsidRPr="00DD4214">
              <w:rPr>
                <w:rFonts w:ascii="Times New Roman" w:hAnsi="Times New Roman" w:cs="Times New Roman"/>
                <w:sz w:val="27"/>
                <w:szCs w:val="27"/>
              </w:rPr>
              <w:t xml:space="preserve">по результатам отбора исполнителей муниципальных услуг </w:t>
            </w:r>
          </w:p>
          <w:p w14:paraId="5FE09D01" w14:textId="0F7A236B"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r w:rsidRPr="00DD4214">
              <w:rPr>
                <w:rFonts w:ascii="Times New Roman" w:hAnsi="Times New Roman" w:cs="Times New Roman"/>
                <w:sz w:val="27"/>
                <w:szCs w:val="27"/>
              </w:rPr>
              <w:t>в социальной сфере</w:t>
            </w:r>
          </w:p>
          <w:p w14:paraId="59B4A765" w14:textId="77777777"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p>
        </w:tc>
      </w:tr>
      <w:tr w:rsidR="00182176" w14:paraId="284C716B" w14:textId="77777777" w:rsidTr="00E364F5">
        <w:tc>
          <w:tcPr>
            <w:tcW w:w="7393" w:type="dxa"/>
          </w:tcPr>
          <w:p w14:paraId="051D63D4" w14:textId="6217FD74"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p>
        </w:tc>
        <w:tc>
          <w:tcPr>
            <w:tcW w:w="7393" w:type="dxa"/>
          </w:tcPr>
          <w:p w14:paraId="773DF0A8" w14:textId="77777777"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ПРИЛОЖЕНИЕ № ___ к соглашению </w:t>
            </w:r>
            <w:proofErr w:type="gramStart"/>
            <w:r>
              <w:rPr>
                <w:rFonts w:ascii="Times New Roman" w:eastAsia="Times New Roman" w:hAnsi="Times New Roman" w:cs="Times New Roman"/>
                <w:sz w:val="28"/>
                <w:szCs w:val="24"/>
                <w:lang w:eastAsia="ru-RU"/>
              </w:rPr>
              <w:t>от</w:t>
            </w:r>
            <w:proofErr w:type="gramEnd"/>
            <w:r>
              <w:rPr>
                <w:rFonts w:ascii="Times New Roman" w:eastAsia="Times New Roman" w:hAnsi="Times New Roman" w:cs="Times New Roman"/>
                <w:sz w:val="28"/>
                <w:szCs w:val="24"/>
                <w:lang w:eastAsia="ru-RU"/>
              </w:rPr>
              <w:t xml:space="preserve"> _____ № ___</w:t>
            </w:r>
          </w:p>
          <w:p w14:paraId="32161189" w14:textId="22D2F408" w:rsidR="00182176" w:rsidRPr="00182176" w:rsidRDefault="00182176" w:rsidP="00182176">
            <w:pPr>
              <w:widowControl w:val="0"/>
              <w:autoSpaceDE w:val="0"/>
              <w:autoSpaceDN w:val="0"/>
              <w:adjustRightInd w:val="0"/>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lang w:eastAsia="ru-RU"/>
              </w:rPr>
              <w:t>(Приложение № ____ к Дополнительному соглашению</w:t>
            </w:r>
            <w:proofErr w:type="gramStart"/>
            <w:r>
              <w:rPr>
                <w:rFonts w:ascii="Times New Roman" w:eastAsia="Times New Roman" w:hAnsi="Times New Roman" w:cs="Times New Roman"/>
                <w:sz w:val="28"/>
                <w:szCs w:val="24"/>
                <w:vertAlign w:val="superscript"/>
                <w:lang w:eastAsia="ru-RU"/>
              </w:rPr>
              <w:t>1</w:t>
            </w:r>
            <w:proofErr w:type="gramEnd"/>
          </w:p>
          <w:p w14:paraId="538B7676" w14:textId="237307DC" w:rsidR="00182176" w:rsidRDefault="00182176" w:rsidP="00182176">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___________ № ____)</w:t>
            </w:r>
          </w:p>
        </w:tc>
      </w:tr>
      <w:bookmarkEnd w:id="1"/>
    </w:tbl>
    <w:p w14:paraId="49C59815" w14:textId="13AB7A4E" w:rsidR="00182176" w:rsidRDefault="00182176" w:rsidP="00182176">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14:paraId="36B9B3CB" w14:textId="77777777" w:rsidR="00591D7F" w:rsidRPr="00E364F5" w:rsidRDefault="00B278E5" w:rsidP="000E4985">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E364F5">
        <w:rPr>
          <w:rFonts w:ascii="Times New Roman" w:eastAsia="Times New Roman" w:hAnsi="Times New Roman" w:cs="Times New Roman"/>
          <w:b/>
          <w:sz w:val="27"/>
          <w:szCs w:val="27"/>
          <w:lang w:eastAsia="ru-RU"/>
        </w:rPr>
        <w:t>У</w:t>
      </w:r>
      <w:r w:rsidR="00F9778C" w:rsidRPr="00E364F5">
        <w:rPr>
          <w:rFonts w:ascii="Times New Roman" w:eastAsia="Times New Roman" w:hAnsi="Times New Roman" w:cs="Times New Roman"/>
          <w:b/>
          <w:sz w:val="27"/>
          <w:szCs w:val="27"/>
          <w:lang w:eastAsia="ru-RU"/>
        </w:rPr>
        <w:t xml:space="preserve">словия оказания </w:t>
      </w:r>
    </w:p>
    <w:p w14:paraId="15D458BC" w14:textId="0D334D0A" w:rsidR="00F9778C" w:rsidRPr="00F22489" w:rsidRDefault="00FF5964"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E364F5">
        <w:rPr>
          <w:rFonts w:ascii="Times New Roman" w:eastAsia="Times New Roman" w:hAnsi="Times New Roman" w:cs="Times New Roman"/>
          <w:b/>
          <w:sz w:val="27"/>
          <w:szCs w:val="27"/>
          <w:lang w:eastAsia="ru-RU"/>
        </w:rPr>
        <w:t>муниципальных</w:t>
      </w:r>
      <w:r w:rsidR="00F9778C" w:rsidRPr="00E364F5">
        <w:rPr>
          <w:rFonts w:ascii="Times New Roman" w:eastAsia="Times New Roman" w:hAnsi="Times New Roman" w:cs="Times New Roman"/>
          <w:b/>
          <w:sz w:val="27"/>
          <w:szCs w:val="27"/>
          <w:lang w:eastAsia="ru-RU"/>
        </w:rPr>
        <w:t xml:space="preserve"> услуг в социальной сфере, включенных в </w:t>
      </w:r>
      <w:r w:rsidRPr="00E364F5">
        <w:rPr>
          <w:rFonts w:ascii="Times New Roman" w:eastAsia="Times New Roman" w:hAnsi="Times New Roman" w:cs="Times New Roman"/>
          <w:b/>
          <w:sz w:val="27"/>
          <w:szCs w:val="27"/>
          <w:lang w:eastAsia="ru-RU"/>
        </w:rPr>
        <w:t>муниц</w:t>
      </w:r>
      <w:r w:rsidR="0081763A" w:rsidRPr="00E364F5">
        <w:rPr>
          <w:rFonts w:ascii="Times New Roman" w:eastAsia="Times New Roman" w:hAnsi="Times New Roman" w:cs="Times New Roman"/>
          <w:b/>
          <w:sz w:val="27"/>
          <w:szCs w:val="27"/>
          <w:lang w:eastAsia="ru-RU"/>
        </w:rPr>
        <w:t>и</w:t>
      </w:r>
      <w:r w:rsidRPr="00E364F5">
        <w:rPr>
          <w:rFonts w:ascii="Times New Roman" w:eastAsia="Times New Roman" w:hAnsi="Times New Roman" w:cs="Times New Roman"/>
          <w:b/>
          <w:sz w:val="27"/>
          <w:szCs w:val="27"/>
          <w:lang w:eastAsia="ru-RU"/>
        </w:rPr>
        <w:t>пальный</w:t>
      </w:r>
      <w:r w:rsidR="00F9778C" w:rsidRPr="00E364F5">
        <w:rPr>
          <w:rFonts w:ascii="Times New Roman" w:eastAsia="Times New Roman" w:hAnsi="Times New Roman" w:cs="Times New Roman"/>
          <w:b/>
          <w:sz w:val="27"/>
          <w:szCs w:val="27"/>
          <w:lang w:eastAsia="ru-RU"/>
        </w:rPr>
        <w:t xml:space="preserve"> социальный заказ на оказание </w:t>
      </w:r>
      <w:r w:rsidRPr="00E364F5">
        <w:rPr>
          <w:rFonts w:ascii="Times New Roman" w:eastAsia="Times New Roman" w:hAnsi="Times New Roman" w:cs="Times New Roman"/>
          <w:b/>
          <w:sz w:val="27"/>
          <w:szCs w:val="27"/>
          <w:lang w:eastAsia="ru-RU"/>
        </w:rPr>
        <w:t>муниципальных</w:t>
      </w:r>
      <w:r w:rsidR="00F9778C" w:rsidRPr="00E364F5">
        <w:rPr>
          <w:rFonts w:ascii="Times New Roman" w:eastAsia="Times New Roman" w:hAnsi="Times New Roman" w:cs="Times New Roman"/>
          <w:b/>
          <w:sz w:val="27"/>
          <w:szCs w:val="27"/>
          <w:lang w:eastAsia="ru-RU"/>
        </w:rPr>
        <w:t xml:space="preserve"> услуг в социальной сфере, утвержденный</w:t>
      </w:r>
      <w:r w:rsidR="00F9778C" w:rsidRPr="00F22489">
        <w:rPr>
          <w:rFonts w:ascii="Times New Roman" w:eastAsia="Times New Roman" w:hAnsi="Times New Roman" w:cs="Times New Roman"/>
          <w:sz w:val="28"/>
          <w:szCs w:val="24"/>
          <w:lang w:eastAsia="ru-RU"/>
        </w:rPr>
        <w:t xml:space="preserve"> _________________________________</w:t>
      </w:r>
      <w:r w:rsidR="00591D7F">
        <w:rPr>
          <w:rFonts w:ascii="Times New Roman" w:eastAsia="Times New Roman" w:hAnsi="Times New Roman" w:cs="Times New Roman"/>
          <w:sz w:val="28"/>
          <w:szCs w:val="24"/>
          <w:lang w:eastAsia="ru-RU"/>
        </w:rPr>
        <w:t>_________________</w:t>
      </w:r>
      <w:r w:rsidR="00F9778C" w:rsidRPr="00F22489">
        <w:rPr>
          <w:rStyle w:val="ab"/>
          <w:rFonts w:ascii="Times New Roman" w:eastAsia="Times New Roman" w:hAnsi="Times New Roman" w:cs="Times New Roman"/>
          <w:sz w:val="28"/>
          <w:szCs w:val="24"/>
          <w:lang w:eastAsia="ru-RU"/>
        </w:rPr>
        <w:footnoteReference w:id="1"/>
      </w:r>
    </w:p>
    <w:p w14:paraId="35C0DC70" w14:textId="77777777" w:rsidR="00591D7F" w:rsidRDefault="00591D7F"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p w14:paraId="0E0B609D" w14:textId="28195787" w:rsidR="00F9778C" w:rsidRPr="00E364F5"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E364F5">
        <w:rPr>
          <w:rFonts w:ascii="Times New Roman" w:eastAsia="Times New Roman" w:hAnsi="Times New Roman" w:cs="Times New Roman"/>
          <w:sz w:val="27"/>
          <w:szCs w:val="27"/>
          <w:lang w:eastAsia="ru-RU"/>
        </w:rPr>
        <w:t xml:space="preserve">1. </w:t>
      </w:r>
      <w:r w:rsidR="00B278E5" w:rsidRPr="00E364F5">
        <w:rPr>
          <w:rFonts w:ascii="Times New Roman" w:eastAsia="Times New Roman" w:hAnsi="Times New Roman" w:cs="Times New Roman"/>
          <w:sz w:val="27"/>
          <w:szCs w:val="27"/>
          <w:lang w:eastAsia="ru-RU"/>
        </w:rPr>
        <w:t xml:space="preserve">Условия </w:t>
      </w:r>
      <w:r w:rsidRPr="00E364F5">
        <w:rPr>
          <w:rFonts w:ascii="Times New Roman" w:eastAsia="Times New Roman" w:hAnsi="Times New Roman" w:cs="Times New Roman"/>
          <w:sz w:val="27"/>
          <w:szCs w:val="27"/>
          <w:lang w:eastAsia="ru-RU"/>
        </w:rPr>
        <w:t>о наименовани</w:t>
      </w:r>
      <w:proofErr w:type="gramStart"/>
      <w:r w:rsidRPr="00E364F5">
        <w:rPr>
          <w:rFonts w:ascii="Times New Roman" w:eastAsia="Times New Roman" w:hAnsi="Times New Roman" w:cs="Times New Roman"/>
          <w:sz w:val="27"/>
          <w:szCs w:val="27"/>
          <w:lang w:eastAsia="ru-RU"/>
        </w:rPr>
        <w:t>и(</w:t>
      </w:r>
      <w:proofErr w:type="spellStart"/>
      <w:proofErr w:type="gramEnd"/>
      <w:r w:rsidRPr="00E364F5">
        <w:rPr>
          <w:rFonts w:ascii="Times New Roman" w:eastAsia="Times New Roman" w:hAnsi="Times New Roman" w:cs="Times New Roman"/>
          <w:sz w:val="27"/>
          <w:szCs w:val="27"/>
          <w:lang w:eastAsia="ru-RU"/>
        </w:rPr>
        <w:t>ях</w:t>
      </w:r>
      <w:proofErr w:type="spellEnd"/>
      <w:r w:rsidRPr="00E364F5">
        <w:rPr>
          <w:rFonts w:ascii="Times New Roman" w:eastAsia="Times New Roman" w:hAnsi="Times New Roman" w:cs="Times New Roman"/>
          <w:sz w:val="27"/>
          <w:szCs w:val="27"/>
          <w:lang w:eastAsia="ru-RU"/>
        </w:rPr>
        <w:t xml:space="preserve">) </w:t>
      </w:r>
      <w:r w:rsidR="000A258D" w:rsidRPr="00E364F5">
        <w:rPr>
          <w:rFonts w:ascii="Times New Roman" w:eastAsia="Times New Roman" w:hAnsi="Times New Roman" w:cs="Times New Roman"/>
          <w:sz w:val="27"/>
          <w:szCs w:val="27"/>
          <w:lang w:eastAsia="ru-RU"/>
        </w:rPr>
        <w:t>муниципальной</w:t>
      </w:r>
      <w:r w:rsidRPr="00E364F5">
        <w:rPr>
          <w:rFonts w:ascii="Times New Roman" w:eastAsia="Times New Roman" w:hAnsi="Times New Roman" w:cs="Times New Roman"/>
          <w:sz w:val="27"/>
          <w:szCs w:val="27"/>
          <w:lang w:eastAsia="ru-RU"/>
        </w:rPr>
        <w:t>(</w:t>
      </w:r>
      <w:proofErr w:type="spellStart"/>
      <w:r w:rsidRPr="00E364F5">
        <w:rPr>
          <w:rFonts w:ascii="Times New Roman" w:eastAsia="Times New Roman" w:hAnsi="Times New Roman" w:cs="Times New Roman"/>
          <w:sz w:val="27"/>
          <w:szCs w:val="27"/>
          <w:lang w:eastAsia="ru-RU"/>
        </w:rPr>
        <w:t>ых</w:t>
      </w:r>
      <w:proofErr w:type="spellEnd"/>
      <w:r w:rsidRPr="00E364F5">
        <w:rPr>
          <w:rFonts w:ascii="Times New Roman" w:eastAsia="Times New Roman" w:hAnsi="Times New Roman" w:cs="Times New Roman"/>
          <w:sz w:val="27"/>
          <w:szCs w:val="27"/>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14:paraId="65862B71" w14:textId="77777777" w:rsidR="00F9778C"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
        <w:gridCol w:w="620"/>
        <w:gridCol w:w="1093"/>
        <w:gridCol w:w="1091"/>
        <w:gridCol w:w="1093"/>
        <w:gridCol w:w="1093"/>
        <w:gridCol w:w="1229"/>
        <w:gridCol w:w="893"/>
        <w:gridCol w:w="1153"/>
        <w:gridCol w:w="958"/>
        <w:gridCol w:w="1229"/>
        <w:gridCol w:w="1362"/>
        <w:gridCol w:w="1707"/>
      </w:tblGrid>
      <w:tr w:rsidR="00F9778C" w:rsidRPr="00F22489" w14:paraId="3FE3699A" w14:textId="77777777" w:rsidTr="00E364F5">
        <w:tc>
          <w:tcPr>
            <w:tcW w:w="214" w:type="pct"/>
            <w:vMerge w:val="restart"/>
            <w:textDirection w:val="btLr"/>
          </w:tcPr>
          <w:p w14:paraId="673D8808" w14:textId="4EE3DCEC" w:rsidR="00F9778C" w:rsidRPr="00E364F5"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E364F5">
              <w:rPr>
                <w:rFonts w:ascii="Times New Roman" w:eastAsia="Times New Roman" w:hAnsi="Times New Roman" w:cs="Times New Roman"/>
                <w:sz w:val="20"/>
                <w:szCs w:val="20"/>
                <w:lang w:eastAsia="ru-RU"/>
              </w:rPr>
              <w:t>Наименование Услуги (Услуг)</w:t>
            </w:r>
            <w:r w:rsidR="00DC2814" w:rsidRPr="00E364F5" w:rsidDel="00277843">
              <w:rPr>
                <w:rFonts w:ascii="Times New Roman" w:eastAsia="Times New Roman" w:hAnsi="Times New Roman" w:cs="Times New Roman"/>
                <w:sz w:val="20"/>
                <w:szCs w:val="20"/>
                <w:vertAlign w:val="superscript"/>
                <w:lang w:eastAsia="ru-RU"/>
              </w:rPr>
              <w:t xml:space="preserve"> </w:t>
            </w:r>
            <w:r w:rsidR="00E87B29" w:rsidRPr="00E364F5">
              <w:rPr>
                <w:rFonts w:ascii="Times New Roman" w:eastAsia="Times New Roman" w:hAnsi="Times New Roman" w:cs="Times New Roman"/>
                <w:sz w:val="20"/>
                <w:szCs w:val="20"/>
                <w:vertAlign w:val="superscript"/>
                <w:lang w:eastAsia="ru-RU"/>
              </w:rPr>
              <w:t>3</w:t>
            </w:r>
          </w:p>
        </w:tc>
        <w:tc>
          <w:tcPr>
            <w:tcW w:w="219" w:type="pct"/>
            <w:vMerge w:val="restart"/>
            <w:textDirection w:val="btLr"/>
          </w:tcPr>
          <w:p w14:paraId="3E989005" w14:textId="77777777" w:rsidR="00F9778C" w:rsidRPr="00E364F5"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E364F5">
              <w:rPr>
                <w:rFonts w:ascii="Times New Roman" w:eastAsia="Times New Roman" w:hAnsi="Times New Roman" w:cs="Times New Roman"/>
                <w:sz w:val="20"/>
                <w:szCs w:val="20"/>
                <w:lang w:eastAsia="ru-RU"/>
              </w:rPr>
              <w:t xml:space="preserve">Уникальный номер </w:t>
            </w:r>
            <w:proofErr w:type="gramStart"/>
            <w:r w:rsidRPr="00E364F5">
              <w:rPr>
                <w:rFonts w:ascii="Times New Roman" w:eastAsia="Times New Roman" w:hAnsi="Times New Roman" w:cs="Times New Roman"/>
                <w:sz w:val="20"/>
                <w:szCs w:val="20"/>
                <w:lang w:eastAsia="ru-RU"/>
              </w:rPr>
              <w:t>реестровой</w:t>
            </w:r>
            <w:proofErr w:type="gramEnd"/>
            <w:r w:rsidRPr="00E364F5">
              <w:rPr>
                <w:rFonts w:ascii="Times New Roman" w:eastAsia="Times New Roman" w:hAnsi="Times New Roman" w:cs="Times New Roman"/>
                <w:sz w:val="20"/>
                <w:szCs w:val="20"/>
                <w:lang w:eastAsia="ru-RU"/>
              </w:rPr>
              <w:t xml:space="preserve"> записи</w:t>
            </w:r>
            <w:r w:rsidRPr="00E364F5">
              <w:rPr>
                <w:rFonts w:ascii="Times New Roman" w:eastAsia="Times New Roman" w:hAnsi="Times New Roman" w:cs="Times New Roman"/>
                <w:sz w:val="20"/>
                <w:szCs w:val="20"/>
                <w:vertAlign w:val="superscript"/>
                <w:lang w:eastAsia="ru-RU"/>
              </w:rPr>
              <w:t>3</w:t>
            </w:r>
          </w:p>
        </w:tc>
        <w:tc>
          <w:tcPr>
            <w:tcW w:w="1160" w:type="pct"/>
            <w:gridSpan w:val="3"/>
          </w:tcPr>
          <w:p w14:paraId="7DD9E5FB" w14:textId="631CCFB7" w:rsidR="00F9778C" w:rsidRPr="00591D7F"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591D7F">
              <w:rPr>
                <w:rFonts w:ascii="Times New Roman" w:eastAsia="Times New Roman" w:hAnsi="Times New Roman" w:cs="Times New Roman"/>
                <w:sz w:val="24"/>
                <w:szCs w:val="24"/>
                <w:lang w:eastAsia="ru-RU"/>
              </w:rPr>
              <w:t>Показатель, характеризующий содержание Услуги (Услуг)</w:t>
            </w:r>
            <w:r w:rsidR="00E87B29" w:rsidRPr="00591D7F">
              <w:rPr>
                <w:rFonts w:ascii="Times New Roman" w:eastAsia="Times New Roman" w:hAnsi="Times New Roman" w:cs="Times New Roman"/>
                <w:sz w:val="24"/>
                <w:szCs w:val="24"/>
                <w:vertAlign w:val="superscript"/>
                <w:lang w:eastAsia="ru-RU"/>
              </w:rPr>
              <w:t>4</w:t>
            </w:r>
          </w:p>
        </w:tc>
        <w:tc>
          <w:tcPr>
            <w:tcW w:w="822" w:type="pct"/>
            <w:gridSpan w:val="2"/>
          </w:tcPr>
          <w:p w14:paraId="2B58CA0B" w14:textId="5A3C2D15" w:rsidR="00F9778C" w:rsidRPr="00591D7F"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591D7F">
              <w:rPr>
                <w:rFonts w:ascii="Times New Roman" w:eastAsia="Times New Roman" w:hAnsi="Times New Roman" w:cs="Times New Roman"/>
                <w:sz w:val="24"/>
                <w:szCs w:val="24"/>
                <w:lang w:eastAsia="ru-RU"/>
              </w:rPr>
              <w:t>Условия (формы) оказания Услуги (Услуг)</w:t>
            </w:r>
            <w:r w:rsidR="00E87B29" w:rsidRPr="00591D7F">
              <w:rPr>
                <w:rFonts w:ascii="Times New Roman" w:eastAsia="Times New Roman" w:hAnsi="Times New Roman" w:cs="Times New Roman"/>
                <w:sz w:val="24"/>
                <w:szCs w:val="24"/>
                <w:vertAlign w:val="superscript"/>
                <w:lang w:eastAsia="ru-RU"/>
              </w:rPr>
              <w:t>5</w:t>
            </w:r>
          </w:p>
        </w:tc>
        <w:tc>
          <w:tcPr>
            <w:tcW w:w="316" w:type="pct"/>
            <w:vMerge w:val="restart"/>
            <w:textDirection w:val="btLr"/>
          </w:tcPr>
          <w:p w14:paraId="084BC537" w14:textId="77777777" w:rsidR="00F9778C" w:rsidRPr="00E364F5"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E364F5">
              <w:rPr>
                <w:rFonts w:ascii="Times New Roman" w:eastAsia="Times New Roman" w:hAnsi="Times New Roman" w:cs="Times New Roman"/>
                <w:sz w:val="20"/>
                <w:szCs w:val="20"/>
                <w:lang w:eastAsia="ru-RU"/>
              </w:rPr>
              <w:t>Категория потребителей Услуги (Услуг)</w:t>
            </w:r>
            <w:r w:rsidRPr="00E364F5">
              <w:rPr>
                <w:rFonts w:ascii="Times New Roman" w:eastAsia="Times New Roman" w:hAnsi="Times New Roman" w:cs="Times New Roman"/>
                <w:sz w:val="20"/>
                <w:szCs w:val="20"/>
                <w:vertAlign w:val="superscript"/>
                <w:lang w:eastAsia="ru-RU"/>
              </w:rPr>
              <w:t>4</w:t>
            </w:r>
          </w:p>
        </w:tc>
        <w:tc>
          <w:tcPr>
            <w:tcW w:w="1182" w:type="pct"/>
            <w:gridSpan w:val="3"/>
          </w:tcPr>
          <w:p w14:paraId="5DD991D1" w14:textId="306C3797" w:rsidR="00F9778C" w:rsidRPr="00591D7F"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Показатель, характеризующий качество оказания Услуги (Услуг)</w:t>
            </w:r>
            <w:r w:rsidR="005F660B" w:rsidRPr="00591D7F">
              <w:rPr>
                <w:rFonts w:ascii="Times New Roman" w:eastAsia="Times New Roman" w:hAnsi="Times New Roman" w:cs="Times New Roman"/>
                <w:sz w:val="24"/>
                <w:szCs w:val="24"/>
                <w:vertAlign w:val="superscript"/>
                <w:lang w:eastAsia="ru-RU"/>
              </w:rPr>
              <w:t xml:space="preserve"> </w:t>
            </w:r>
            <w:r w:rsidR="005F660B" w:rsidRPr="00591D7F">
              <w:rPr>
                <w:rFonts w:ascii="Times New Roman" w:eastAsia="Times New Roman" w:hAnsi="Times New Roman" w:cs="Times New Roman"/>
                <w:sz w:val="24"/>
                <w:szCs w:val="24"/>
                <w:lang w:eastAsia="ru-RU"/>
              </w:rPr>
              <w:t>(при наличии)</w:t>
            </w:r>
          </w:p>
        </w:tc>
        <w:tc>
          <w:tcPr>
            <w:tcW w:w="482" w:type="pct"/>
            <w:vMerge w:val="restart"/>
            <w:textDirection w:val="btLr"/>
            <w:vAlign w:val="center"/>
          </w:tcPr>
          <w:p w14:paraId="7EBBD9A9" w14:textId="0413125A" w:rsidR="00F9778C" w:rsidRPr="00E364F5"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E364F5">
              <w:rPr>
                <w:rFonts w:ascii="Times New Roman" w:eastAsia="Times New Roman" w:hAnsi="Times New Roman" w:cs="Times New Roman"/>
                <w:sz w:val="20"/>
                <w:szCs w:val="20"/>
                <w:lang w:eastAsia="ru-RU"/>
              </w:rPr>
              <w:t>Значение показателя характеризующего качество оказания Услуги (Услуг)</w:t>
            </w:r>
            <w:r w:rsidRPr="00E364F5">
              <w:rPr>
                <w:rFonts w:ascii="Times New Roman" w:eastAsia="Times New Roman" w:hAnsi="Times New Roman" w:cs="Times New Roman"/>
                <w:sz w:val="20"/>
                <w:szCs w:val="20"/>
                <w:vertAlign w:val="superscript"/>
                <w:lang w:eastAsia="ru-RU"/>
              </w:rPr>
              <w:t>5</w:t>
            </w:r>
            <w:r w:rsidR="005F660B" w:rsidRPr="00E364F5">
              <w:rPr>
                <w:rFonts w:ascii="Times New Roman" w:eastAsia="Times New Roman" w:hAnsi="Times New Roman" w:cs="Times New Roman"/>
                <w:sz w:val="20"/>
                <w:szCs w:val="20"/>
                <w:lang w:eastAsia="ru-RU"/>
              </w:rPr>
              <w:t xml:space="preserve"> (при наличии)</w:t>
            </w:r>
          </w:p>
        </w:tc>
        <w:tc>
          <w:tcPr>
            <w:tcW w:w="604" w:type="pct"/>
            <w:vMerge w:val="restart"/>
            <w:textDirection w:val="btLr"/>
          </w:tcPr>
          <w:p w14:paraId="079A2754" w14:textId="513AAEF4" w:rsidR="00F9778C" w:rsidRPr="00E364F5"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E364F5">
              <w:rPr>
                <w:rFonts w:ascii="Times New Roman" w:eastAsia="Times New Roman" w:hAnsi="Times New Roman" w:cs="Times New Roman"/>
                <w:sz w:val="20"/>
                <w:szCs w:val="20"/>
                <w:lang w:eastAsia="ru-RU"/>
              </w:rPr>
              <w:t xml:space="preserve">Допустимые возможные отклонения </w:t>
            </w:r>
            <w:r w:rsidRPr="00E364F5">
              <w:rPr>
                <w:rFonts w:ascii="Times New Roman" w:eastAsia="Times New Roman" w:hAnsi="Times New Roman" w:cs="Times New Roman"/>
                <w:sz w:val="20"/>
                <w:szCs w:val="20"/>
                <w:lang w:eastAsia="ru-RU"/>
              </w:rPr>
              <w:br/>
              <w:t>от показателя, характеризующего качество оказания Услуги (Услуг)</w:t>
            </w:r>
            <w:r w:rsidRPr="00E364F5">
              <w:rPr>
                <w:rFonts w:ascii="Times New Roman" w:eastAsia="Times New Roman" w:hAnsi="Times New Roman" w:cs="Times New Roman"/>
                <w:sz w:val="20"/>
                <w:szCs w:val="20"/>
                <w:vertAlign w:val="superscript"/>
                <w:lang w:eastAsia="ru-RU"/>
              </w:rPr>
              <w:t>6</w:t>
            </w:r>
            <w:r w:rsidR="005F660B" w:rsidRPr="00E364F5">
              <w:rPr>
                <w:rFonts w:ascii="Times New Roman" w:eastAsia="Times New Roman" w:hAnsi="Times New Roman" w:cs="Times New Roman"/>
                <w:sz w:val="20"/>
                <w:szCs w:val="20"/>
                <w:lang w:eastAsia="ru-RU"/>
              </w:rPr>
              <w:t xml:space="preserve"> (при наличии)</w:t>
            </w:r>
          </w:p>
        </w:tc>
      </w:tr>
      <w:tr w:rsidR="00F9778C" w:rsidRPr="00F22489" w14:paraId="04909519" w14:textId="77777777" w:rsidTr="00E364F5">
        <w:tc>
          <w:tcPr>
            <w:tcW w:w="214" w:type="pct"/>
            <w:vMerge/>
          </w:tcPr>
          <w:p w14:paraId="1257199B" w14:textId="77777777" w:rsidR="00F9778C" w:rsidRPr="00E364F5"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19" w:type="pct"/>
            <w:vMerge/>
          </w:tcPr>
          <w:p w14:paraId="327E0EED" w14:textId="77777777" w:rsidR="00F9778C" w:rsidRPr="00E364F5"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7" w:type="pct"/>
            <w:vMerge w:val="restart"/>
          </w:tcPr>
          <w:p w14:paraId="290F55BE"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hAnsi="Times New Roman" w:cs="Times New Roman"/>
                <w:sz w:val="24"/>
                <w:szCs w:val="24"/>
              </w:rPr>
              <w:t>_______ (наименование показателя)</w:t>
            </w:r>
          </w:p>
        </w:tc>
        <w:tc>
          <w:tcPr>
            <w:tcW w:w="386" w:type="pct"/>
            <w:vMerge w:val="restart"/>
          </w:tcPr>
          <w:p w14:paraId="4C5923FA"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hAnsi="Times New Roman" w:cs="Times New Roman"/>
                <w:sz w:val="24"/>
                <w:szCs w:val="24"/>
              </w:rPr>
              <w:t>_______ (наименование показателя)</w:t>
            </w:r>
          </w:p>
        </w:tc>
        <w:tc>
          <w:tcPr>
            <w:tcW w:w="387" w:type="pct"/>
            <w:vMerge w:val="restart"/>
          </w:tcPr>
          <w:p w14:paraId="12C61261"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hAnsi="Times New Roman" w:cs="Times New Roman"/>
                <w:sz w:val="24"/>
                <w:szCs w:val="24"/>
              </w:rPr>
              <w:t>_______ (наименование показателя)</w:t>
            </w:r>
          </w:p>
        </w:tc>
        <w:tc>
          <w:tcPr>
            <w:tcW w:w="387" w:type="pct"/>
            <w:vMerge w:val="restart"/>
          </w:tcPr>
          <w:p w14:paraId="53BBBD92"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hAnsi="Times New Roman" w:cs="Times New Roman"/>
                <w:sz w:val="24"/>
                <w:szCs w:val="24"/>
              </w:rPr>
              <w:t>_______ (наименование показателя)</w:t>
            </w:r>
          </w:p>
        </w:tc>
        <w:tc>
          <w:tcPr>
            <w:tcW w:w="435" w:type="pct"/>
            <w:vMerge w:val="restart"/>
          </w:tcPr>
          <w:p w14:paraId="64647BEE"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hAnsi="Times New Roman" w:cs="Times New Roman"/>
                <w:sz w:val="24"/>
                <w:szCs w:val="24"/>
              </w:rPr>
              <w:t>_______ (наименование показателя)</w:t>
            </w:r>
          </w:p>
        </w:tc>
        <w:tc>
          <w:tcPr>
            <w:tcW w:w="316" w:type="pct"/>
            <w:vMerge/>
          </w:tcPr>
          <w:p w14:paraId="7DF336E5" w14:textId="77777777" w:rsidR="00F9778C" w:rsidRPr="00E364F5"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8" w:type="pct"/>
            <w:vMerge w:val="restart"/>
          </w:tcPr>
          <w:p w14:paraId="768DDC6F"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591D7F">
              <w:rPr>
                <w:rFonts w:ascii="Times New Roman" w:eastAsia="Times New Roman" w:hAnsi="Times New Roman" w:cs="Times New Roman"/>
                <w:sz w:val="24"/>
                <w:szCs w:val="24"/>
                <w:lang w:eastAsia="ru-RU"/>
              </w:rPr>
              <w:t>Наименование</w:t>
            </w:r>
            <w:r w:rsidRPr="00591D7F">
              <w:rPr>
                <w:rFonts w:ascii="Times New Roman" w:eastAsia="Times New Roman" w:hAnsi="Times New Roman" w:cs="Times New Roman"/>
                <w:sz w:val="24"/>
                <w:szCs w:val="24"/>
                <w:vertAlign w:val="superscript"/>
                <w:lang w:eastAsia="ru-RU"/>
              </w:rPr>
              <w:t>5</w:t>
            </w:r>
          </w:p>
        </w:tc>
        <w:tc>
          <w:tcPr>
            <w:tcW w:w="774" w:type="pct"/>
            <w:gridSpan w:val="2"/>
          </w:tcPr>
          <w:p w14:paraId="3B4E883C"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единица измерения</w:t>
            </w:r>
          </w:p>
        </w:tc>
        <w:tc>
          <w:tcPr>
            <w:tcW w:w="482" w:type="pct"/>
            <w:vMerge/>
          </w:tcPr>
          <w:p w14:paraId="4ECD2DA7"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04" w:type="pct"/>
            <w:vMerge/>
          </w:tcPr>
          <w:p w14:paraId="305D40ED" w14:textId="77777777" w:rsidR="00F9778C" w:rsidRPr="00591D7F"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14E806BA" w14:textId="77777777" w:rsidTr="00E364F5">
        <w:trPr>
          <w:trHeight w:val="1126"/>
        </w:trPr>
        <w:tc>
          <w:tcPr>
            <w:tcW w:w="214" w:type="pct"/>
            <w:vMerge/>
          </w:tcPr>
          <w:p w14:paraId="39B4A11F" w14:textId="77777777" w:rsidR="00F9778C" w:rsidRPr="00E364F5"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19" w:type="pct"/>
            <w:vMerge/>
          </w:tcPr>
          <w:p w14:paraId="6195EF36" w14:textId="77777777" w:rsidR="00F9778C" w:rsidRPr="00E364F5"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7" w:type="pct"/>
            <w:vMerge/>
          </w:tcPr>
          <w:p w14:paraId="5006D95C"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86" w:type="pct"/>
            <w:vMerge/>
          </w:tcPr>
          <w:p w14:paraId="31CD8A18"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87" w:type="pct"/>
            <w:vMerge/>
          </w:tcPr>
          <w:p w14:paraId="3537953C"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87" w:type="pct"/>
            <w:vMerge/>
          </w:tcPr>
          <w:p w14:paraId="3064E275"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435" w:type="pct"/>
            <w:vMerge/>
          </w:tcPr>
          <w:p w14:paraId="29507D2B"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16" w:type="pct"/>
            <w:vMerge/>
          </w:tcPr>
          <w:p w14:paraId="0FDEAC39" w14:textId="77777777" w:rsidR="00F9778C" w:rsidRPr="00E364F5"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08" w:type="pct"/>
            <w:vMerge/>
          </w:tcPr>
          <w:p w14:paraId="6C81B2C3"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39" w:type="pct"/>
          </w:tcPr>
          <w:p w14:paraId="46B3DB8D" w14:textId="77777777" w:rsidR="00F9778C" w:rsidRPr="00591D7F"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Наименование</w:t>
            </w:r>
            <w:r w:rsidRPr="00591D7F">
              <w:rPr>
                <w:rFonts w:ascii="Times New Roman" w:eastAsia="Times New Roman" w:hAnsi="Times New Roman" w:cs="Times New Roman"/>
                <w:sz w:val="24"/>
                <w:szCs w:val="24"/>
                <w:vertAlign w:val="superscript"/>
                <w:lang w:eastAsia="ru-RU"/>
              </w:rPr>
              <w:t>5</w:t>
            </w:r>
          </w:p>
        </w:tc>
        <w:tc>
          <w:tcPr>
            <w:tcW w:w="435" w:type="pct"/>
          </w:tcPr>
          <w:p w14:paraId="7CFA7BAC" w14:textId="77777777" w:rsidR="00F9778C" w:rsidRPr="00591D7F" w:rsidRDefault="00F977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91D7F">
              <w:rPr>
                <w:rFonts w:ascii="Times New Roman" w:eastAsia="Times New Roman" w:hAnsi="Times New Roman" w:cs="Times New Roman"/>
                <w:sz w:val="24"/>
                <w:szCs w:val="24"/>
                <w:lang w:eastAsia="ru-RU"/>
              </w:rPr>
              <w:t xml:space="preserve">код по </w:t>
            </w:r>
            <w:hyperlink r:id="rId9" w:history="1">
              <w:r w:rsidRPr="00591D7F">
                <w:rPr>
                  <w:rFonts w:ascii="Times New Roman" w:eastAsia="Times New Roman" w:hAnsi="Times New Roman" w:cs="Times New Roman"/>
                  <w:sz w:val="24"/>
                  <w:szCs w:val="24"/>
                  <w:lang w:eastAsia="ru-RU"/>
                </w:rPr>
                <w:t>ОКЕИ</w:t>
              </w:r>
            </w:hyperlink>
            <w:r w:rsidRPr="00591D7F">
              <w:rPr>
                <w:rFonts w:ascii="Times New Roman" w:eastAsia="Times New Roman" w:hAnsi="Times New Roman" w:cs="Times New Roman"/>
                <w:sz w:val="24"/>
                <w:szCs w:val="24"/>
                <w:lang w:eastAsia="ru-RU"/>
              </w:rPr>
              <w:t xml:space="preserve"> </w:t>
            </w:r>
            <w:r w:rsidRPr="00591D7F">
              <w:rPr>
                <w:rFonts w:ascii="Times New Roman" w:eastAsia="Times New Roman" w:hAnsi="Times New Roman" w:cs="Times New Roman"/>
                <w:sz w:val="24"/>
                <w:szCs w:val="24"/>
                <w:vertAlign w:val="superscript"/>
                <w:lang w:eastAsia="ru-RU"/>
              </w:rPr>
              <w:t>5</w:t>
            </w:r>
          </w:p>
        </w:tc>
        <w:tc>
          <w:tcPr>
            <w:tcW w:w="482" w:type="pct"/>
            <w:vMerge/>
          </w:tcPr>
          <w:p w14:paraId="3067725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04" w:type="pct"/>
            <w:vMerge/>
          </w:tcPr>
          <w:p w14:paraId="0B99589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76389C10" w14:textId="77777777" w:rsidTr="00E364F5">
        <w:tc>
          <w:tcPr>
            <w:tcW w:w="214" w:type="pct"/>
          </w:tcPr>
          <w:p w14:paraId="2456C2B2" w14:textId="77777777" w:rsidR="00F9778C" w:rsidRPr="00E364F5"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364F5">
              <w:rPr>
                <w:rFonts w:ascii="Times New Roman" w:eastAsia="Times New Roman" w:hAnsi="Times New Roman" w:cs="Times New Roman"/>
                <w:sz w:val="20"/>
                <w:szCs w:val="20"/>
                <w:lang w:eastAsia="ru-RU"/>
              </w:rPr>
              <w:lastRenderedPageBreak/>
              <w:t>1</w:t>
            </w:r>
          </w:p>
        </w:tc>
        <w:tc>
          <w:tcPr>
            <w:tcW w:w="219" w:type="pct"/>
          </w:tcPr>
          <w:p w14:paraId="2F77F830" w14:textId="77777777" w:rsidR="00F9778C" w:rsidRPr="00E364F5"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364F5">
              <w:rPr>
                <w:rFonts w:ascii="Times New Roman" w:eastAsia="Times New Roman" w:hAnsi="Times New Roman" w:cs="Times New Roman"/>
                <w:sz w:val="20"/>
                <w:szCs w:val="20"/>
                <w:lang w:eastAsia="ru-RU"/>
              </w:rPr>
              <w:t>2</w:t>
            </w:r>
          </w:p>
        </w:tc>
        <w:tc>
          <w:tcPr>
            <w:tcW w:w="387" w:type="pct"/>
          </w:tcPr>
          <w:p w14:paraId="287914E4"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3</w:t>
            </w:r>
          </w:p>
        </w:tc>
        <w:tc>
          <w:tcPr>
            <w:tcW w:w="386" w:type="pct"/>
          </w:tcPr>
          <w:p w14:paraId="4823454C"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4</w:t>
            </w:r>
          </w:p>
        </w:tc>
        <w:tc>
          <w:tcPr>
            <w:tcW w:w="387" w:type="pct"/>
          </w:tcPr>
          <w:p w14:paraId="0C263F9E"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5</w:t>
            </w:r>
          </w:p>
        </w:tc>
        <w:tc>
          <w:tcPr>
            <w:tcW w:w="387" w:type="pct"/>
          </w:tcPr>
          <w:p w14:paraId="32633D0F"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6</w:t>
            </w:r>
          </w:p>
        </w:tc>
        <w:tc>
          <w:tcPr>
            <w:tcW w:w="435" w:type="pct"/>
          </w:tcPr>
          <w:p w14:paraId="242A25D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7</w:t>
            </w:r>
          </w:p>
        </w:tc>
        <w:tc>
          <w:tcPr>
            <w:tcW w:w="316" w:type="pct"/>
          </w:tcPr>
          <w:p w14:paraId="7FF993B2" w14:textId="77777777" w:rsidR="00F9778C" w:rsidRPr="00E364F5"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364F5">
              <w:rPr>
                <w:rFonts w:ascii="Times New Roman" w:eastAsia="Times New Roman" w:hAnsi="Times New Roman" w:cs="Times New Roman"/>
                <w:sz w:val="20"/>
                <w:szCs w:val="20"/>
                <w:lang w:eastAsia="ru-RU"/>
              </w:rPr>
              <w:t>8</w:t>
            </w:r>
          </w:p>
        </w:tc>
        <w:tc>
          <w:tcPr>
            <w:tcW w:w="408" w:type="pct"/>
          </w:tcPr>
          <w:p w14:paraId="24A40C87" w14:textId="77777777" w:rsidR="00F9778C" w:rsidRPr="00591D7F"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9</w:t>
            </w:r>
          </w:p>
        </w:tc>
        <w:tc>
          <w:tcPr>
            <w:tcW w:w="339" w:type="pct"/>
          </w:tcPr>
          <w:p w14:paraId="44814A12" w14:textId="77777777" w:rsidR="00F9778C" w:rsidRPr="00591D7F"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10</w:t>
            </w:r>
          </w:p>
        </w:tc>
        <w:tc>
          <w:tcPr>
            <w:tcW w:w="435" w:type="pct"/>
          </w:tcPr>
          <w:p w14:paraId="2F0362C4" w14:textId="77777777" w:rsidR="00F9778C" w:rsidRPr="00591D7F"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11</w:t>
            </w:r>
          </w:p>
        </w:tc>
        <w:tc>
          <w:tcPr>
            <w:tcW w:w="482" w:type="pct"/>
          </w:tcPr>
          <w:p w14:paraId="2FF0C4F5" w14:textId="77777777" w:rsidR="00F9778C" w:rsidRPr="00591D7F"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12</w:t>
            </w:r>
          </w:p>
        </w:tc>
        <w:tc>
          <w:tcPr>
            <w:tcW w:w="604" w:type="pct"/>
          </w:tcPr>
          <w:p w14:paraId="42C0B6FB" w14:textId="77777777" w:rsidR="00F9778C" w:rsidRPr="00591D7F"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13</w:t>
            </w:r>
          </w:p>
        </w:tc>
      </w:tr>
      <w:tr w:rsidR="00F9778C" w:rsidRPr="00F22489" w14:paraId="62BD70DA" w14:textId="77777777" w:rsidTr="00E364F5">
        <w:tc>
          <w:tcPr>
            <w:tcW w:w="214" w:type="pct"/>
          </w:tcPr>
          <w:p w14:paraId="74C80CB1" w14:textId="77777777" w:rsidR="00F9778C" w:rsidRPr="00E364F5"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9" w:type="pct"/>
          </w:tcPr>
          <w:p w14:paraId="399BDE4F" w14:textId="77777777" w:rsidR="00F9778C" w:rsidRPr="00E364F5"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7" w:type="pct"/>
          </w:tcPr>
          <w:p w14:paraId="2BAC47DB"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6" w:type="pct"/>
          </w:tcPr>
          <w:p w14:paraId="0B4D5728"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7" w:type="pct"/>
          </w:tcPr>
          <w:p w14:paraId="31154EA8"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7" w:type="pct"/>
          </w:tcPr>
          <w:p w14:paraId="1977548E"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35" w:type="pct"/>
          </w:tcPr>
          <w:p w14:paraId="11F3970B"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 w:type="pct"/>
          </w:tcPr>
          <w:p w14:paraId="48F6311A" w14:textId="77777777" w:rsidR="00F9778C" w:rsidRPr="00E364F5"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8" w:type="pct"/>
          </w:tcPr>
          <w:p w14:paraId="27C67D7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9" w:type="pct"/>
          </w:tcPr>
          <w:p w14:paraId="04C777CD"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35" w:type="pct"/>
          </w:tcPr>
          <w:p w14:paraId="734BB0D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2" w:type="pct"/>
          </w:tcPr>
          <w:p w14:paraId="39CBF8E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04" w:type="pct"/>
          </w:tcPr>
          <w:p w14:paraId="6117A262"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69A20F83" w14:textId="70598ECE" w:rsidR="00E87B29" w:rsidRPr="00F22489" w:rsidRDefault="00E87B29" w:rsidP="000E4985">
      <w:pPr>
        <w:widowControl w:val="0"/>
        <w:pBdr>
          <w:bottom w:val="single" w:sz="12" w:space="1" w:color="auto"/>
        </w:pBdr>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3DDDBDB5" w14:textId="0BB4DD97" w:rsidR="00DC2814" w:rsidRPr="00591D7F" w:rsidRDefault="00DC2814"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6"/>
          <w:szCs w:val="16"/>
          <w:lang w:eastAsia="ru-RU"/>
        </w:rPr>
      </w:pPr>
      <w:proofErr w:type="gramStart"/>
      <w:r w:rsidRPr="00591D7F">
        <w:rPr>
          <w:rFonts w:ascii="Times New Roman" w:eastAsia="Times New Roman" w:hAnsi="Times New Roman" w:cs="Times New Roman"/>
          <w:sz w:val="16"/>
          <w:szCs w:val="16"/>
          <w:vertAlign w:val="superscript"/>
          <w:lang w:eastAsia="ru-RU"/>
        </w:rPr>
        <w:t>3</w:t>
      </w:r>
      <w:r w:rsidRPr="00591D7F">
        <w:rPr>
          <w:rFonts w:ascii="Times New Roman" w:eastAsia="Times New Roman" w:hAnsi="Times New Roman" w:cs="Times New Roman"/>
          <w:sz w:val="16"/>
          <w:szCs w:val="16"/>
          <w:lang w:eastAsia="ru-RU"/>
        </w:rPr>
        <w:t>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(далее – Положение № 183), информации о предельном объеме оказания Услуги (Услуг</w:t>
      </w:r>
      <w:proofErr w:type="gramEnd"/>
      <w:r w:rsidRPr="00591D7F">
        <w:rPr>
          <w:rFonts w:ascii="Times New Roman" w:eastAsia="Times New Roman" w:hAnsi="Times New Roman" w:cs="Times New Roman"/>
          <w:sz w:val="16"/>
          <w:szCs w:val="16"/>
          <w:lang w:eastAsia="ru-RU"/>
        </w:rPr>
        <w:t xml:space="preserve">), заявленный исполнителем услуг при включении в реестр исполнителей услуг, в случае заключения соглашения </w:t>
      </w:r>
      <w:r w:rsidRPr="00591D7F">
        <w:rPr>
          <w:rFonts w:ascii="Times New Roman" w:eastAsia="Calibri" w:hAnsi="Times New Roman" w:cs="Times New Roman"/>
          <w:sz w:val="16"/>
          <w:szCs w:val="16"/>
        </w:rPr>
        <w:t xml:space="preserve">о финансовом обеспечении (возмещении) затрат, связанных с оказанием </w:t>
      </w:r>
      <w:r w:rsidR="000A258D" w:rsidRPr="00591D7F">
        <w:rPr>
          <w:rFonts w:ascii="Times New Roman" w:eastAsia="Calibri" w:hAnsi="Times New Roman" w:cs="Times New Roman"/>
          <w:sz w:val="16"/>
          <w:szCs w:val="16"/>
        </w:rPr>
        <w:t>муниципально</w:t>
      </w:r>
      <w:proofErr w:type="gramStart"/>
      <w:r w:rsidR="000A258D" w:rsidRPr="00591D7F">
        <w:rPr>
          <w:rFonts w:ascii="Times New Roman" w:eastAsia="Calibri" w:hAnsi="Times New Roman" w:cs="Times New Roman"/>
          <w:sz w:val="16"/>
          <w:szCs w:val="16"/>
        </w:rPr>
        <w:t>й</w:t>
      </w:r>
      <w:r w:rsidRPr="00591D7F">
        <w:rPr>
          <w:rFonts w:ascii="Times New Roman" w:eastAsia="Calibri" w:hAnsi="Times New Roman" w:cs="Times New Roman"/>
          <w:sz w:val="16"/>
          <w:szCs w:val="16"/>
        </w:rPr>
        <w:t>(</w:t>
      </w:r>
      <w:proofErr w:type="spellStart"/>
      <w:proofErr w:type="gramEnd"/>
      <w:r w:rsidRPr="00591D7F">
        <w:rPr>
          <w:rFonts w:ascii="Times New Roman" w:eastAsia="Calibri" w:hAnsi="Times New Roman" w:cs="Times New Roman"/>
          <w:sz w:val="16"/>
          <w:szCs w:val="16"/>
        </w:rPr>
        <w:t>ых</w:t>
      </w:r>
      <w:proofErr w:type="spellEnd"/>
      <w:r w:rsidRPr="00591D7F">
        <w:rPr>
          <w:rFonts w:ascii="Times New Roman" w:eastAsia="Calibri" w:hAnsi="Times New Roman" w:cs="Times New Roman"/>
          <w:sz w:val="16"/>
          <w:szCs w:val="16"/>
        </w:rPr>
        <w:t xml:space="preserve">) услуги (услуг) в социальной сфере в соответствии с социальным сертификатом на получение </w:t>
      </w:r>
      <w:r w:rsidR="000A258D" w:rsidRPr="00591D7F">
        <w:rPr>
          <w:rFonts w:ascii="Times New Roman" w:eastAsia="Calibri" w:hAnsi="Times New Roman" w:cs="Times New Roman"/>
          <w:sz w:val="16"/>
          <w:szCs w:val="16"/>
        </w:rPr>
        <w:t>муниципаль</w:t>
      </w:r>
      <w:r w:rsidRPr="00591D7F">
        <w:rPr>
          <w:rFonts w:ascii="Times New Roman" w:eastAsia="Calibri" w:hAnsi="Times New Roman" w:cs="Times New Roman"/>
          <w:sz w:val="16"/>
          <w:szCs w:val="16"/>
        </w:rPr>
        <w:t>ной(</w:t>
      </w:r>
      <w:proofErr w:type="spellStart"/>
      <w:r w:rsidRPr="00591D7F">
        <w:rPr>
          <w:rFonts w:ascii="Times New Roman" w:eastAsia="Calibri" w:hAnsi="Times New Roman" w:cs="Times New Roman"/>
          <w:sz w:val="16"/>
          <w:szCs w:val="16"/>
        </w:rPr>
        <w:t>ых</w:t>
      </w:r>
      <w:proofErr w:type="spellEnd"/>
      <w:r w:rsidRPr="00591D7F">
        <w:rPr>
          <w:rFonts w:ascii="Times New Roman" w:eastAsia="Calibri" w:hAnsi="Times New Roman" w:cs="Times New Roman"/>
          <w:sz w:val="16"/>
          <w:szCs w:val="16"/>
        </w:rPr>
        <w:t xml:space="preserve">) услуги (услуг) в социальной сфере (далее соответственно – соглашение </w:t>
      </w:r>
      <w:r w:rsidRPr="00591D7F">
        <w:rPr>
          <w:rFonts w:ascii="Times New Roman" w:eastAsia="Times New Roman" w:hAnsi="Times New Roman" w:cs="Times New Roman"/>
          <w:sz w:val="16"/>
          <w:szCs w:val="16"/>
          <w:lang w:eastAsia="ru-RU"/>
        </w:rPr>
        <w:t>в соответствии с сертификатом, социальный сертификат, Услуга (Услуги).</w:t>
      </w:r>
    </w:p>
    <w:p w14:paraId="707C944A" w14:textId="1EDCD337" w:rsidR="00DC2814" w:rsidRPr="00591D7F" w:rsidRDefault="00DC2814"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6"/>
          <w:szCs w:val="16"/>
          <w:lang w:eastAsia="ru-RU"/>
        </w:rPr>
      </w:pPr>
      <w:proofErr w:type="gramStart"/>
      <w:r w:rsidRPr="00591D7F">
        <w:rPr>
          <w:rFonts w:ascii="Times New Roman" w:eastAsia="Times New Roman" w:hAnsi="Times New Roman" w:cs="Times New Roman"/>
          <w:sz w:val="16"/>
          <w:szCs w:val="16"/>
          <w:lang w:eastAsia="ru-RU"/>
        </w:rPr>
        <w:t xml:space="preserve">Формируется на основании протокола рассмотрения и оценки предложений участников конкурса, предусмотренного частью 9 статьи 17 Федерального закона (далее - протокол рассмотрения и оценки предложений), или протокола рассмотрения единственного предложения участника конкурса, предусмотренного частью 10 статьи 17 Федерального закона (далее - протокол рассмотрения единственного предложения), в случае заключения соглашения </w:t>
      </w:r>
      <w:r w:rsidRPr="00591D7F">
        <w:rPr>
          <w:rFonts w:ascii="Times New Roman" w:hAnsi="Times New Roman" w:cs="Times New Roman"/>
          <w:sz w:val="16"/>
          <w:szCs w:val="16"/>
        </w:rPr>
        <w:t>об оказании Услуги (Услуг), заключенное по результатам конкурса</w:t>
      </w:r>
      <w:r w:rsidRPr="00591D7F">
        <w:rPr>
          <w:rFonts w:ascii="Times New Roman" w:eastAsia="Times New Roman" w:hAnsi="Times New Roman" w:cs="Times New Roman"/>
          <w:sz w:val="16"/>
          <w:szCs w:val="16"/>
          <w:lang w:eastAsia="ru-RU"/>
        </w:rPr>
        <w:t xml:space="preserve"> (далее - соглашение по результатам конкурса).</w:t>
      </w:r>
      <w:proofErr w:type="gramEnd"/>
    </w:p>
    <w:p w14:paraId="189F9982" w14:textId="601A0617" w:rsidR="00DC2814" w:rsidRPr="00591D7F" w:rsidRDefault="00DC2814" w:rsidP="00DC2814">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r w:rsidRPr="00591D7F">
        <w:rPr>
          <w:rFonts w:ascii="Times New Roman" w:eastAsia="Times New Roman" w:hAnsi="Times New Roman" w:cs="Times New Roman"/>
          <w:sz w:val="16"/>
          <w:szCs w:val="16"/>
          <w:vertAlign w:val="superscript"/>
          <w:lang w:eastAsia="ru-RU"/>
        </w:rPr>
        <w:t>4</w:t>
      </w:r>
      <w:proofErr w:type="gramStart"/>
      <w:r w:rsidRPr="00591D7F">
        <w:rPr>
          <w:rFonts w:ascii="Times New Roman" w:hAnsi="Times New Roman" w:cs="Times New Roman"/>
          <w:sz w:val="16"/>
          <w:szCs w:val="16"/>
        </w:rPr>
        <w:t xml:space="preserve"> З</w:t>
      </w:r>
      <w:proofErr w:type="gramEnd"/>
      <w:r w:rsidRPr="00591D7F">
        <w:rPr>
          <w:rFonts w:ascii="Times New Roman" w:hAnsi="Times New Roman" w:cs="Times New Roman"/>
          <w:sz w:val="16"/>
          <w:szCs w:val="16"/>
        </w:rPr>
        <w:t>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 (далее – Перечень).</w:t>
      </w:r>
    </w:p>
    <w:p w14:paraId="61687ED7" w14:textId="66DB068D" w:rsidR="00DC2814" w:rsidRPr="00591D7F" w:rsidRDefault="00DC2814" w:rsidP="00DC2814">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r w:rsidRPr="00591D7F">
        <w:rPr>
          <w:rFonts w:ascii="Times New Roman" w:hAnsi="Times New Roman" w:cs="Times New Roman"/>
          <w:sz w:val="16"/>
          <w:szCs w:val="16"/>
          <w:vertAlign w:val="superscript"/>
        </w:rPr>
        <w:t>5</w:t>
      </w:r>
      <w:proofErr w:type="gramStart"/>
      <w:r w:rsidRPr="00591D7F">
        <w:rPr>
          <w:rFonts w:ascii="Times New Roman" w:hAnsi="Times New Roman" w:cs="Times New Roman"/>
          <w:sz w:val="16"/>
          <w:szCs w:val="16"/>
        </w:rPr>
        <w:t xml:space="preserve"> Ф</w:t>
      </w:r>
      <w:proofErr w:type="gramEnd"/>
      <w:r w:rsidRPr="00591D7F">
        <w:rPr>
          <w:rFonts w:ascii="Times New Roman" w:hAnsi="Times New Roman" w:cs="Times New Roman"/>
          <w:sz w:val="16"/>
          <w:szCs w:val="16"/>
        </w:rPr>
        <w:t>ормируется на основании сформированной в соответствии с Положением № 183 реестровой записи об исполнителе услуг, в случае заключения соглашения в соответствии с социальным сертификатом. Формируется в соответствии с Перечнем, в случае заключения соглашения по результатам конкурса.</w:t>
      </w:r>
    </w:p>
    <w:p w14:paraId="72A5A0BA" w14:textId="070EF453" w:rsidR="00DC2814" w:rsidRPr="00591D7F" w:rsidRDefault="00DC2814" w:rsidP="00DC2814">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r w:rsidRPr="00591D7F">
        <w:rPr>
          <w:rFonts w:ascii="Times New Roman" w:hAnsi="Times New Roman" w:cs="Times New Roman"/>
          <w:sz w:val="16"/>
          <w:szCs w:val="16"/>
          <w:vertAlign w:val="superscript"/>
        </w:rPr>
        <w:t>6</w:t>
      </w:r>
      <w:proofErr w:type="gramStart"/>
      <w:r w:rsidRPr="00591D7F">
        <w:rPr>
          <w:rFonts w:ascii="Times New Roman" w:hAnsi="Times New Roman" w:cs="Times New Roman"/>
          <w:sz w:val="16"/>
          <w:szCs w:val="16"/>
        </w:rPr>
        <w:t xml:space="preserve"> О</w:t>
      </w:r>
      <w:proofErr w:type="gramEnd"/>
      <w:r w:rsidRPr="00591D7F">
        <w:rPr>
          <w:rFonts w:ascii="Times New Roman" w:hAnsi="Times New Roman" w:cs="Times New Roman"/>
          <w:sz w:val="16"/>
          <w:szCs w:val="16"/>
        </w:rPr>
        <w:t xml:space="preserve">пределяются Уполномоченным органом, но не могут превышать значения предельных допустимых отклонений от показателя, характеризующего качество оказания Услуги (Услуг), установленного при формировании </w:t>
      </w:r>
      <w:r w:rsidR="002A6DEE" w:rsidRPr="00591D7F">
        <w:rPr>
          <w:rFonts w:ascii="Times New Roman" w:hAnsi="Times New Roman" w:cs="Times New Roman"/>
          <w:sz w:val="16"/>
          <w:szCs w:val="16"/>
        </w:rPr>
        <w:t>муниципального</w:t>
      </w:r>
      <w:r w:rsidRPr="00591D7F">
        <w:rPr>
          <w:rFonts w:ascii="Times New Roman" w:hAnsi="Times New Roman" w:cs="Times New Roman"/>
          <w:sz w:val="16"/>
          <w:szCs w:val="16"/>
        </w:rPr>
        <w:t xml:space="preserve"> социального заказа.</w:t>
      </w:r>
    </w:p>
    <w:p w14:paraId="35610FF0" w14:textId="77777777" w:rsidR="00591D7F" w:rsidRDefault="00591D7F"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1849C8E0" w14:textId="26767A5B" w:rsidR="00F9778C" w:rsidRPr="00E364F5"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E364F5">
        <w:rPr>
          <w:rFonts w:ascii="Times New Roman" w:eastAsia="Times New Roman" w:hAnsi="Times New Roman" w:cs="Times New Roman"/>
          <w:sz w:val="27"/>
          <w:szCs w:val="27"/>
          <w:lang w:eastAsia="ru-RU"/>
        </w:rPr>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14:paraId="61ABF7B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75"/>
        <w:gridCol w:w="1278"/>
        <w:gridCol w:w="1190"/>
        <w:gridCol w:w="603"/>
        <w:gridCol w:w="1060"/>
        <w:gridCol w:w="898"/>
        <w:gridCol w:w="898"/>
        <w:gridCol w:w="1392"/>
        <w:gridCol w:w="1485"/>
        <w:gridCol w:w="1060"/>
        <w:gridCol w:w="898"/>
        <w:gridCol w:w="898"/>
        <w:gridCol w:w="1392"/>
      </w:tblGrid>
      <w:tr w:rsidR="00F9778C" w:rsidRPr="00591D7F" w14:paraId="62111FEE" w14:textId="77777777" w:rsidTr="00E364F5">
        <w:tc>
          <w:tcPr>
            <w:tcW w:w="380" w:type="pct"/>
            <w:vMerge w:val="restart"/>
          </w:tcPr>
          <w:p w14:paraId="1D4B061E" w14:textId="3D9B4B45" w:rsidR="00F9778C" w:rsidRPr="00591D7F"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Уни</w:t>
            </w:r>
            <w:r w:rsidR="00DC2814" w:rsidRPr="00591D7F">
              <w:rPr>
                <w:rFonts w:ascii="Times New Roman" w:eastAsia="Times New Roman" w:hAnsi="Times New Roman" w:cs="Times New Roman"/>
                <w:lang w:eastAsia="ru-RU"/>
              </w:rPr>
              <w:t xml:space="preserve">кальный номер </w:t>
            </w:r>
            <w:proofErr w:type="gramStart"/>
            <w:r w:rsidR="00DC2814" w:rsidRPr="00591D7F">
              <w:rPr>
                <w:rFonts w:ascii="Times New Roman" w:eastAsia="Times New Roman" w:hAnsi="Times New Roman" w:cs="Times New Roman"/>
                <w:lang w:eastAsia="ru-RU"/>
              </w:rPr>
              <w:t>реестровой</w:t>
            </w:r>
            <w:proofErr w:type="gramEnd"/>
            <w:r w:rsidR="00DC2814" w:rsidRPr="00591D7F">
              <w:rPr>
                <w:rFonts w:ascii="Times New Roman" w:eastAsia="Times New Roman" w:hAnsi="Times New Roman" w:cs="Times New Roman"/>
                <w:lang w:eastAsia="ru-RU"/>
              </w:rPr>
              <w:t xml:space="preserve"> записи</w:t>
            </w:r>
            <w:r w:rsidRPr="00591D7F">
              <w:rPr>
                <w:rFonts w:ascii="Times New Roman" w:eastAsia="Times New Roman" w:hAnsi="Times New Roman" w:cs="Times New Roman"/>
                <w:vertAlign w:val="superscript"/>
                <w:lang w:eastAsia="ru-RU"/>
              </w:rPr>
              <w:t>3</w:t>
            </w:r>
          </w:p>
        </w:tc>
        <w:tc>
          <w:tcPr>
            <w:tcW w:w="1087" w:type="pct"/>
            <w:gridSpan w:val="3"/>
          </w:tcPr>
          <w:p w14:paraId="6236702F"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Показатель, характеризующий объем оказания Услуги (Услуг)</w:t>
            </w:r>
          </w:p>
        </w:tc>
        <w:tc>
          <w:tcPr>
            <w:tcW w:w="1504" w:type="pct"/>
            <w:gridSpan w:val="4"/>
          </w:tcPr>
          <w:p w14:paraId="5D7A9942" w14:textId="0C624647" w:rsidR="00F9778C" w:rsidRPr="00591D7F"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Значение показателя, характеризующего  объем оказания Услуги (Услуг)</w:t>
            </w:r>
            <w:r w:rsidR="00DC2814" w:rsidRPr="00591D7F">
              <w:rPr>
                <w:rFonts w:ascii="Times New Roman" w:eastAsia="Times New Roman" w:hAnsi="Times New Roman" w:cs="Times New Roman"/>
                <w:vertAlign w:val="superscript"/>
                <w:lang w:eastAsia="ru-RU"/>
              </w:rPr>
              <w:t>7</w:t>
            </w:r>
            <w:r w:rsidR="00DC2814" w:rsidRPr="00591D7F" w:rsidDel="00241DF6">
              <w:rPr>
                <w:rFonts w:ascii="Times New Roman" w:eastAsia="Times New Roman" w:hAnsi="Times New Roman" w:cs="Times New Roman"/>
                <w:vertAlign w:val="superscript"/>
                <w:lang w:eastAsia="ru-RU"/>
              </w:rPr>
              <w:t xml:space="preserve"> </w:t>
            </w:r>
          </w:p>
        </w:tc>
        <w:tc>
          <w:tcPr>
            <w:tcW w:w="526" w:type="pct"/>
            <w:vMerge w:val="restart"/>
          </w:tcPr>
          <w:p w14:paraId="43565F2E" w14:textId="133B068B" w:rsidR="00F9778C" w:rsidRPr="00591D7F"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00DC2814" w:rsidRPr="00591D7F">
              <w:rPr>
                <w:rFonts w:ascii="Times New Roman" w:eastAsia="Times New Roman" w:hAnsi="Times New Roman" w:cs="Times New Roman"/>
                <w:vertAlign w:val="superscript"/>
                <w:lang w:eastAsia="ru-RU"/>
              </w:rPr>
              <w:t>8</w:t>
            </w:r>
            <w:r w:rsidR="00DC2814" w:rsidRPr="00591D7F" w:rsidDel="00241DF6">
              <w:rPr>
                <w:rFonts w:ascii="Times New Roman" w:eastAsia="Times New Roman" w:hAnsi="Times New Roman" w:cs="Times New Roman"/>
                <w:vertAlign w:val="superscript"/>
                <w:lang w:eastAsia="ru-RU"/>
              </w:rPr>
              <w:t xml:space="preserve"> </w:t>
            </w:r>
            <w:r w:rsidR="00241DF6" w:rsidRPr="00591D7F">
              <w:rPr>
                <w:rFonts w:ascii="Times New Roman" w:eastAsia="Times New Roman" w:hAnsi="Times New Roman" w:cs="Times New Roman"/>
                <w:lang w:eastAsia="ru-RU"/>
              </w:rPr>
              <w:t>(при наличии)</w:t>
            </w:r>
          </w:p>
        </w:tc>
        <w:tc>
          <w:tcPr>
            <w:tcW w:w="1504" w:type="pct"/>
            <w:gridSpan w:val="4"/>
          </w:tcPr>
          <w:p w14:paraId="638E3842" w14:textId="5D8477CD" w:rsidR="00F9778C" w:rsidRPr="00591D7F"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Значение нормативных затрат на оказание Услуги (Услуг)</w:t>
            </w:r>
            <w:r w:rsidR="00DC2814" w:rsidRPr="00591D7F">
              <w:rPr>
                <w:rFonts w:ascii="Times New Roman" w:eastAsia="Times New Roman" w:hAnsi="Times New Roman" w:cs="Times New Roman"/>
                <w:vertAlign w:val="superscript"/>
                <w:lang w:eastAsia="ru-RU"/>
              </w:rPr>
              <w:t>9</w:t>
            </w:r>
            <w:r w:rsidR="00DC2814" w:rsidRPr="00591D7F" w:rsidDel="00241DF6">
              <w:rPr>
                <w:rFonts w:ascii="Times New Roman" w:eastAsia="Times New Roman" w:hAnsi="Times New Roman" w:cs="Times New Roman"/>
                <w:vertAlign w:val="superscript"/>
                <w:lang w:eastAsia="ru-RU"/>
              </w:rPr>
              <w:t xml:space="preserve"> </w:t>
            </w:r>
          </w:p>
        </w:tc>
      </w:tr>
      <w:tr w:rsidR="00F9778C" w:rsidRPr="00591D7F" w14:paraId="74415159" w14:textId="77777777" w:rsidTr="00E364F5">
        <w:tc>
          <w:tcPr>
            <w:tcW w:w="380" w:type="pct"/>
            <w:vMerge/>
          </w:tcPr>
          <w:p w14:paraId="4602D323"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52" w:type="pct"/>
            <w:vMerge w:val="restart"/>
          </w:tcPr>
          <w:p w14:paraId="756AD235" w14:textId="77777777" w:rsidR="00F9778C" w:rsidRPr="00591D7F"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Наименование</w:t>
            </w:r>
            <w:r w:rsidRPr="00591D7F">
              <w:rPr>
                <w:rFonts w:ascii="Times New Roman" w:eastAsia="Times New Roman" w:hAnsi="Times New Roman" w:cs="Times New Roman"/>
                <w:vertAlign w:val="superscript"/>
                <w:lang w:eastAsia="ru-RU"/>
              </w:rPr>
              <w:t>3</w:t>
            </w:r>
          </w:p>
        </w:tc>
        <w:tc>
          <w:tcPr>
            <w:tcW w:w="635" w:type="pct"/>
            <w:gridSpan w:val="2"/>
          </w:tcPr>
          <w:p w14:paraId="1E0F3C0F"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единица измерения</w:t>
            </w:r>
          </w:p>
        </w:tc>
        <w:tc>
          <w:tcPr>
            <w:tcW w:w="375" w:type="pct"/>
            <w:vMerge w:val="restart"/>
          </w:tcPr>
          <w:p w14:paraId="497FC837"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20__ год (очередной финансовый год)</w:t>
            </w:r>
            <w:r w:rsidRPr="00591D7F">
              <w:rPr>
                <w:rFonts w:ascii="Times New Roman" w:eastAsia="Times New Roman" w:hAnsi="Times New Roman" w:cs="Times New Roman"/>
                <w:vertAlign w:val="superscript"/>
                <w:lang w:eastAsia="ru-RU"/>
              </w:rPr>
              <w:t>3</w:t>
            </w:r>
          </w:p>
        </w:tc>
        <w:tc>
          <w:tcPr>
            <w:tcW w:w="318" w:type="pct"/>
            <w:vMerge w:val="restart"/>
          </w:tcPr>
          <w:p w14:paraId="4630CBBC"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20__ год (1-й год планового периода)</w:t>
            </w:r>
            <w:r w:rsidRPr="00591D7F">
              <w:rPr>
                <w:rFonts w:ascii="Times New Roman" w:eastAsia="Times New Roman" w:hAnsi="Times New Roman" w:cs="Times New Roman"/>
                <w:vertAlign w:val="superscript"/>
                <w:lang w:eastAsia="ru-RU"/>
              </w:rPr>
              <w:t>3</w:t>
            </w:r>
          </w:p>
        </w:tc>
        <w:tc>
          <w:tcPr>
            <w:tcW w:w="318" w:type="pct"/>
            <w:vMerge w:val="restart"/>
          </w:tcPr>
          <w:p w14:paraId="5904B86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20__ год (2-й год планового периода)</w:t>
            </w:r>
            <w:r w:rsidRPr="00591D7F">
              <w:rPr>
                <w:rFonts w:ascii="Times New Roman" w:eastAsia="Times New Roman" w:hAnsi="Times New Roman" w:cs="Times New Roman"/>
                <w:vertAlign w:val="superscript"/>
                <w:lang w:eastAsia="ru-RU"/>
              </w:rPr>
              <w:t>3</w:t>
            </w:r>
          </w:p>
        </w:tc>
        <w:tc>
          <w:tcPr>
            <w:tcW w:w="493" w:type="pct"/>
            <w:vMerge w:val="restart"/>
          </w:tcPr>
          <w:p w14:paraId="2522F760"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591D7F">
              <w:rPr>
                <w:rFonts w:ascii="Times New Roman" w:eastAsia="Times New Roman" w:hAnsi="Times New Roman" w:cs="Times New Roman"/>
                <w:lang w:eastAsia="ru-RU"/>
              </w:rPr>
              <w:t>20__-20___</w:t>
            </w:r>
            <w:proofErr w:type="gramStart"/>
            <w:r w:rsidRPr="00591D7F">
              <w:rPr>
                <w:rFonts w:ascii="Times New Roman" w:eastAsia="Times New Roman" w:hAnsi="Times New Roman" w:cs="Times New Roman"/>
                <w:lang w:eastAsia="ru-RU"/>
              </w:rPr>
              <w:t>годах</w:t>
            </w:r>
            <w:proofErr w:type="gramEnd"/>
            <w:r w:rsidRPr="00591D7F">
              <w:rPr>
                <w:rFonts w:ascii="Times New Roman" w:eastAsia="Times New Roman" w:hAnsi="Times New Roman" w:cs="Times New Roman"/>
                <w:lang w:eastAsia="ru-RU"/>
              </w:rPr>
              <w:t xml:space="preserve"> (на срок оказания государственной услуги за пределами планового периода)</w:t>
            </w:r>
            <w:r w:rsidRPr="00591D7F">
              <w:rPr>
                <w:rFonts w:ascii="Times New Roman" w:eastAsia="Times New Roman" w:hAnsi="Times New Roman" w:cs="Times New Roman"/>
                <w:vertAlign w:val="superscript"/>
                <w:lang w:eastAsia="ru-RU"/>
              </w:rPr>
              <w:t>3</w:t>
            </w:r>
          </w:p>
        </w:tc>
        <w:tc>
          <w:tcPr>
            <w:tcW w:w="526" w:type="pct"/>
            <w:vMerge/>
          </w:tcPr>
          <w:p w14:paraId="4978DAF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5" w:type="pct"/>
            <w:vMerge w:val="restart"/>
          </w:tcPr>
          <w:p w14:paraId="3C742AD0"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20__ год (очередной финансовый год)</w:t>
            </w:r>
          </w:p>
        </w:tc>
        <w:tc>
          <w:tcPr>
            <w:tcW w:w="318" w:type="pct"/>
            <w:vMerge w:val="restart"/>
          </w:tcPr>
          <w:p w14:paraId="4F9B508B"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20__ год (1-й год планового периода)</w:t>
            </w:r>
          </w:p>
        </w:tc>
        <w:tc>
          <w:tcPr>
            <w:tcW w:w="318" w:type="pct"/>
            <w:vMerge w:val="restart"/>
          </w:tcPr>
          <w:p w14:paraId="146DBC5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20__ год (2-й год планового периода)</w:t>
            </w:r>
          </w:p>
        </w:tc>
        <w:tc>
          <w:tcPr>
            <w:tcW w:w="493" w:type="pct"/>
            <w:vMerge w:val="restart"/>
          </w:tcPr>
          <w:p w14:paraId="50DE1E68"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20__-20___</w:t>
            </w:r>
            <w:proofErr w:type="gramStart"/>
            <w:r w:rsidRPr="00591D7F">
              <w:rPr>
                <w:rFonts w:ascii="Times New Roman" w:eastAsia="Times New Roman" w:hAnsi="Times New Roman" w:cs="Times New Roman"/>
                <w:lang w:eastAsia="ru-RU"/>
              </w:rPr>
              <w:t>годах</w:t>
            </w:r>
            <w:proofErr w:type="gramEnd"/>
            <w:r w:rsidRPr="00591D7F">
              <w:rPr>
                <w:rFonts w:ascii="Times New Roman" w:eastAsia="Times New Roman" w:hAnsi="Times New Roman" w:cs="Times New Roman"/>
                <w:lang w:eastAsia="ru-RU"/>
              </w:rPr>
              <w:t xml:space="preserve"> (на срок оказания государственной услуги за пределами планового периода)</w:t>
            </w:r>
          </w:p>
        </w:tc>
      </w:tr>
      <w:tr w:rsidR="00F9778C" w:rsidRPr="00591D7F" w14:paraId="74B6C60B" w14:textId="77777777" w:rsidTr="00E364F5">
        <w:tc>
          <w:tcPr>
            <w:tcW w:w="380" w:type="pct"/>
            <w:vMerge/>
          </w:tcPr>
          <w:p w14:paraId="08DAADCF"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52" w:type="pct"/>
            <w:vMerge/>
          </w:tcPr>
          <w:p w14:paraId="484A9605" w14:textId="77777777" w:rsidR="00F9778C" w:rsidRPr="00591D7F"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1" w:type="pct"/>
          </w:tcPr>
          <w:p w14:paraId="706A2404" w14:textId="77777777" w:rsidR="00F9778C" w:rsidRPr="00591D7F"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 xml:space="preserve">наименование </w:t>
            </w:r>
            <w:r w:rsidRPr="00591D7F">
              <w:rPr>
                <w:rFonts w:ascii="Times New Roman" w:eastAsia="Times New Roman" w:hAnsi="Times New Roman" w:cs="Times New Roman"/>
                <w:vertAlign w:val="superscript"/>
                <w:lang w:eastAsia="ru-RU"/>
              </w:rPr>
              <w:t>3</w:t>
            </w:r>
          </w:p>
        </w:tc>
        <w:tc>
          <w:tcPr>
            <w:tcW w:w="213" w:type="pct"/>
          </w:tcPr>
          <w:p w14:paraId="32F4A45E" w14:textId="77777777" w:rsidR="00F9778C" w:rsidRPr="00591D7F"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 xml:space="preserve">код по </w:t>
            </w:r>
            <w:hyperlink r:id="rId10" w:history="1">
              <w:r w:rsidRPr="00591D7F">
                <w:rPr>
                  <w:rFonts w:ascii="Times New Roman" w:eastAsia="Times New Roman" w:hAnsi="Times New Roman" w:cs="Times New Roman"/>
                  <w:lang w:eastAsia="ru-RU"/>
                </w:rPr>
                <w:t>ОКЕИ</w:t>
              </w:r>
            </w:hyperlink>
            <w:r w:rsidRPr="00591D7F">
              <w:rPr>
                <w:rFonts w:ascii="Times New Roman" w:eastAsia="Times New Roman" w:hAnsi="Times New Roman" w:cs="Times New Roman"/>
                <w:lang w:eastAsia="ru-RU"/>
              </w:rPr>
              <w:t xml:space="preserve"> </w:t>
            </w:r>
            <w:r w:rsidRPr="00591D7F">
              <w:rPr>
                <w:rFonts w:ascii="Times New Roman" w:eastAsia="Times New Roman" w:hAnsi="Times New Roman" w:cs="Times New Roman"/>
                <w:vertAlign w:val="superscript"/>
                <w:lang w:eastAsia="ru-RU"/>
              </w:rPr>
              <w:t>3</w:t>
            </w:r>
          </w:p>
        </w:tc>
        <w:tc>
          <w:tcPr>
            <w:tcW w:w="375" w:type="pct"/>
            <w:vMerge/>
          </w:tcPr>
          <w:p w14:paraId="6E5267D0"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6A65833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536770C7"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3" w:type="pct"/>
            <w:vMerge/>
          </w:tcPr>
          <w:p w14:paraId="425E6B0B"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vMerge/>
          </w:tcPr>
          <w:p w14:paraId="3B3D5C4A"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5" w:type="pct"/>
            <w:vMerge/>
          </w:tcPr>
          <w:p w14:paraId="3C0A4DD0"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7257F09D"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32B69EE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3" w:type="pct"/>
            <w:vMerge/>
          </w:tcPr>
          <w:p w14:paraId="22FA3B04"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591D7F" w14:paraId="05BBB7F2" w14:textId="77777777" w:rsidTr="00E364F5">
        <w:tc>
          <w:tcPr>
            <w:tcW w:w="380" w:type="pct"/>
          </w:tcPr>
          <w:p w14:paraId="22D879AD"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1</w:t>
            </w:r>
          </w:p>
        </w:tc>
        <w:tc>
          <w:tcPr>
            <w:tcW w:w="452" w:type="pct"/>
          </w:tcPr>
          <w:p w14:paraId="65C0A80E"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2</w:t>
            </w:r>
          </w:p>
        </w:tc>
        <w:tc>
          <w:tcPr>
            <w:tcW w:w="421" w:type="pct"/>
          </w:tcPr>
          <w:p w14:paraId="2AFC027F"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3</w:t>
            </w:r>
          </w:p>
        </w:tc>
        <w:tc>
          <w:tcPr>
            <w:tcW w:w="213" w:type="pct"/>
          </w:tcPr>
          <w:p w14:paraId="20F87AB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4</w:t>
            </w:r>
          </w:p>
        </w:tc>
        <w:tc>
          <w:tcPr>
            <w:tcW w:w="375" w:type="pct"/>
          </w:tcPr>
          <w:p w14:paraId="778850E9"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5</w:t>
            </w:r>
          </w:p>
        </w:tc>
        <w:tc>
          <w:tcPr>
            <w:tcW w:w="318" w:type="pct"/>
          </w:tcPr>
          <w:p w14:paraId="4394EEB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6</w:t>
            </w:r>
          </w:p>
        </w:tc>
        <w:tc>
          <w:tcPr>
            <w:tcW w:w="318" w:type="pct"/>
          </w:tcPr>
          <w:p w14:paraId="43967D88"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7</w:t>
            </w:r>
          </w:p>
        </w:tc>
        <w:tc>
          <w:tcPr>
            <w:tcW w:w="493" w:type="pct"/>
          </w:tcPr>
          <w:p w14:paraId="7F5A93D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8</w:t>
            </w:r>
          </w:p>
        </w:tc>
        <w:tc>
          <w:tcPr>
            <w:tcW w:w="526" w:type="pct"/>
          </w:tcPr>
          <w:p w14:paraId="50E652E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9</w:t>
            </w:r>
          </w:p>
        </w:tc>
        <w:tc>
          <w:tcPr>
            <w:tcW w:w="375" w:type="pct"/>
          </w:tcPr>
          <w:p w14:paraId="2F066F5C"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10</w:t>
            </w:r>
          </w:p>
        </w:tc>
        <w:tc>
          <w:tcPr>
            <w:tcW w:w="318" w:type="pct"/>
          </w:tcPr>
          <w:p w14:paraId="24EAEC4C"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11</w:t>
            </w:r>
          </w:p>
        </w:tc>
        <w:tc>
          <w:tcPr>
            <w:tcW w:w="318" w:type="pct"/>
          </w:tcPr>
          <w:p w14:paraId="6377EB3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12</w:t>
            </w:r>
          </w:p>
        </w:tc>
        <w:tc>
          <w:tcPr>
            <w:tcW w:w="493" w:type="pct"/>
          </w:tcPr>
          <w:p w14:paraId="0A875B0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91D7F">
              <w:rPr>
                <w:rFonts w:ascii="Times New Roman" w:eastAsia="Times New Roman" w:hAnsi="Times New Roman" w:cs="Times New Roman"/>
                <w:lang w:eastAsia="ru-RU"/>
              </w:rPr>
              <w:t>13</w:t>
            </w:r>
          </w:p>
        </w:tc>
      </w:tr>
      <w:tr w:rsidR="00F9778C" w:rsidRPr="00591D7F" w14:paraId="0568EBC2" w14:textId="77777777" w:rsidTr="00E364F5">
        <w:tc>
          <w:tcPr>
            <w:tcW w:w="380" w:type="pct"/>
          </w:tcPr>
          <w:p w14:paraId="0D8C6C5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52" w:type="pct"/>
          </w:tcPr>
          <w:p w14:paraId="5F246279"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1" w:type="pct"/>
          </w:tcPr>
          <w:p w14:paraId="11E2B040"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3" w:type="pct"/>
          </w:tcPr>
          <w:p w14:paraId="40903721"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5" w:type="pct"/>
          </w:tcPr>
          <w:p w14:paraId="779FC972"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8002029"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7DEA79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3" w:type="pct"/>
          </w:tcPr>
          <w:p w14:paraId="43CF94B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0D88C996"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5" w:type="pct"/>
          </w:tcPr>
          <w:p w14:paraId="53AA2D3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294CFB9"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61F1D003"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3" w:type="pct"/>
          </w:tcPr>
          <w:p w14:paraId="14C5DAD5" w14:textId="77777777" w:rsidR="00F9778C" w:rsidRPr="00591D7F"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10FC0131" w14:textId="77777777" w:rsidR="00E364F5" w:rsidRDefault="00E364F5" w:rsidP="00DC2814">
      <w:pPr>
        <w:spacing w:after="0" w:line="259" w:lineRule="auto"/>
        <w:jc w:val="both"/>
        <w:rPr>
          <w:rFonts w:ascii="Times New Roman" w:eastAsia="Calibri" w:hAnsi="Times New Roman" w:cs="Times New Roman"/>
          <w:sz w:val="20"/>
          <w:szCs w:val="20"/>
          <w:vertAlign w:val="superscript"/>
        </w:rPr>
      </w:pPr>
    </w:p>
    <w:p w14:paraId="7934DC2E" w14:textId="5B75F028" w:rsidR="00DC2814" w:rsidRPr="00F22489" w:rsidRDefault="00DC2814" w:rsidP="00DC2814">
      <w:pPr>
        <w:spacing w:after="0" w:line="259" w:lineRule="auto"/>
        <w:jc w:val="both"/>
        <w:rPr>
          <w:rFonts w:ascii="Times New Roman" w:hAnsi="Times New Roman" w:cs="Times New Roman"/>
          <w:sz w:val="20"/>
          <w:szCs w:val="20"/>
        </w:rPr>
      </w:pPr>
      <w:r w:rsidRPr="00F22489">
        <w:rPr>
          <w:rFonts w:ascii="Times New Roman" w:eastAsia="Calibri" w:hAnsi="Times New Roman" w:cs="Times New Roman"/>
          <w:sz w:val="20"/>
          <w:szCs w:val="20"/>
          <w:vertAlign w:val="superscript"/>
        </w:rPr>
        <w:lastRenderedPageBreak/>
        <w:t>7</w:t>
      </w:r>
      <w:r w:rsidRPr="00F22489">
        <w:rPr>
          <w:rFonts w:ascii="Times New Roman" w:hAnsi="Times New Roman" w:cs="Times New Roman"/>
          <w:sz w:val="20"/>
          <w:szCs w:val="20"/>
        </w:rPr>
        <w:t>В графы 5-8 включаются числовые значения показателей, характеризующих объем оказания Услуги (Услуг).</w:t>
      </w:r>
    </w:p>
    <w:p w14:paraId="644CCCBA" w14:textId="05B950D2" w:rsidR="00DC2814" w:rsidRPr="00F22489" w:rsidRDefault="00DC2814" w:rsidP="00DC2814">
      <w:pPr>
        <w:spacing w:after="0" w:line="259" w:lineRule="auto"/>
        <w:jc w:val="both"/>
        <w:rPr>
          <w:rFonts w:ascii="Times New Roman" w:hAnsi="Times New Roman" w:cs="Times New Roman"/>
          <w:sz w:val="20"/>
          <w:szCs w:val="20"/>
        </w:rPr>
      </w:pPr>
      <w:r w:rsidRPr="00F22489">
        <w:rPr>
          <w:rFonts w:ascii="Times New Roman" w:hAnsi="Times New Roman" w:cs="Times New Roman"/>
          <w:sz w:val="20"/>
          <w:szCs w:val="20"/>
          <w:vertAlign w:val="superscript"/>
        </w:rPr>
        <w:t>8</w:t>
      </w:r>
      <w:r w:rsidRPr="00F22489">
        <w:rPr>
          <w:rFonts w:ascii="Times New Roman" w:hAnsi="Times New Roman" w:cs="Times New Roman"/>
          <w:sz w:val="20"/>
          <w:szCs w:val="20"/>
        </w:rPr>
        <w:t xml:space="preserve">Определяются Уполномоченным органом, но не могут превышать значения предельных допустимых отклонений от показателя, характеризующего объем оказания Услуги, установленного при формировании </w:t>
      </w:r>
      <w:r w:rsidR="002A6DEE">
        <w:rPr>
          <w:rFonts w:ascii="Times New Roman" w:hAnsi="Times New Roman" w:cs="Times New Roman"/>
          <w:sz w:val="20"/>
          <w:szCs w:val="20"/>
        </w:rPr>
        <w:t>муниципального</w:t>
      </w:r>
      <w:r w:rsidRPr="00F22489">
        <w:rPr>
          <w:rFonts w:ascii="Times New Roman" w:hAnsi="Times New Roman" w:cs="Times New Roman"/>
          <w:sz w:val="20"/>
          <w:szCs w:val="20"/>
        </w:rPr>
        <w:t xml:space="preserve"> социального заказа.</w:t>
      </w:r>
    </w:p>
    <w:p w14:paraId="62E99090" w14:textId="1E409E48" w:rsidR="00DC2814" w:rsidRPr="00F22489" w:rsidRDefault="00DC2814" w:rsidP="00DC2814">
      <w:pPr>
        <w:spacing w:after="0" w:line="259" w:lineRule="auto"/>
        <w:jc w:val="both"/>
        <w:rPr>
          <w:rFonts w:ascii="Times New Roman" w:eastAsia="Calibri" w:hAnsi="Times New Roman" w:cs="Times New Roman"/>
          <w:sz w:val="20"/>
          <w:szCs w:val="20"/>
        </w:rPr>
      </w:pPr>
      <w:r w:rsidRPr="00F22489">
        <w:rPr>
          <w:rFonts w:ascii="Times New Roman" w:hAnsi="Times New Roman" w:cs="Times New Roman"/>
          <w:sz w:val="20"/>
          <w:szCs w:val="20"/>
          <w:vertAlign w:val="superscript"/>
        </w:rPr>
        <w:t>9</w:t>
      </w:r>
      <w:r w:rsidRPr="00F22489">
        <w:rPr>
          <w:rFonts w:ascii="Times New Roman" w:hAnsi="Times New Roman" w:cs="Times New Roman"/>
          <w:sz w:val="20"/>
          <w:szCs w:val="20"/>
        </w:rPr>
        <w:t>Указывается значение нормативных затрат на оказание Услуги (Услуг), определенных в соответствии с порядком определения нормативных затрат на оказание Услуги (Услуг), утвержденных в соответствии с бюджетным законодательством Российской Федерации.</w:t>
      </w:r>
    </w:p>
    <w:p w14:paraId="7E757770" w14:textId="77777777" w:rsidR="00E364F5" w:rsidRDefault="00E364F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2678B9FD" w14:textId="04AB444E" w:rsidR="00F9778C" w:rsidRPr="00591D7F"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91D7F">
        <w:rPr>
          <w:rFonts w:ascii="Times New Roman" w:eastAsia="Times New Roman" w:hAnsi="Times New Roman" w:cs="Times New Roman"/>
          <w:sz w:val="27"/>
          <w:szCs w:val="27"/>
          <w:lang w:eastAsia="ru-RU"/>
        </w:rPr>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p w14:paraId="62C45A56" w14:textId="77777777" w:rsidR="00591D7F" w:rsidRPr="00F22489" w:rsidRDefault="00591D7F"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tbl>
      <w:tblPr>
        <w:tblStyle w:val="af8"/>
        <w:tblW w:w="14142" w:type="dxa"/>
        <w:tblLook w:val="04A0" w:firstRow="1" w:lastRow="0" w:firstColumn="1" w:lastColumn="0" w:noHBand="0" w:noVBand="1"/>
      </w:tblPr>
      <w:tblGrid>
        <w:gridCol w:w="1514"/>
        <w:gridCol w:w="1493"/>
        <w:gridCol w:w="1271"/>
        <w:gridCol w:w="1271"/>
        <w:gridCol w:w="1947"/>
        <w:gridCol w:w="6646"/>
      </w:tblGrid>
      <w:tr w:rsidR="00F9778C" w:rsidRPr="00F22489" w14:paraId="2B26472F" w14:textId="77777777" w:rsidTr="00591D7F">
        <w:tc>
          <w:tcPr>
            <w:tcW w:w="1514" w:type="dxa"/>
            <w:vMerge w:val="restart"/>
          </w:tcPr>
          <w:p w14:paraId="0083DCCE" w14:textId="5FCCD0C1" w:rsidR="00F9778C" w:rsidRPr="00591D7F" w:rsidRDefault="00F9778C" w:rsidP="00241DF6">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 xml:space="preserve">Уникальный номер </w:t>
            </w:r>
            <w:proofErr w:type="gramStart"/>
            <w:r w:rsidRPr="00591D7F">
              <w:rPr>
                <w:rFonts w:ascii="Times New Roman" w:eastAsia="Times New Roman" w:hAnsi="Times New Roman" w:cs="Times New Roman"/>
                <w:sz w:val="24"/>
                <w:szCs w:val="24"/>
                <w:lang w:eastAsia="ru-RU"/>
              </w:rPr>
              <w:t>реестровой</w:t>
            </w:r>
            <w:proofErr w:type="gramEnd"/>
            <w:r w:rsidRPr="00591D7F">
              <w:rPr>
                <w:rFonts w:ascii="Times New Roman" w:eastAsia="Times New Roman" w:hAnsi="Times New Roman" w:cs="Times New Roman"/>
                <w:sz w:val="24"/>
                <w:szCs w:val="24"/>
                <w:lang w:eastAsia="ru-RU"/>
              </w:rPr>
              <w:t xml:space="preserve"> записи</w:t>
            </w:r>
            <w:r w:rsidRPr="00591D7F">
              <w:rPr>
                <w:rFonts w:ascii="Times New Roman" w:eastAsia="Times New Roman" w:hAnsi="Times New Roman" w:cs="Times New Roman"/>
                <w:sz w:val="24"/>
                <w:szCs w:val="24"/>
                <w:vertAlign w:val="superscript"/>
                <w:lang w:eastAsia="ru-RU"/>
              </w:rPr>
              <w:t>3</w:t>
            </w:r>
          </w:p>
        </w:tc>
        <w:tc>
          <w:tcPr>
            <w:tcW w:w="5982" w:type="dxa"/>
            <w:gridSpan w:val="4"/>
          </w:tcPr>
          <w:p w14:paraId="5DBA7FA9" w14:textId="4F90D6A2" w:rsidR="00F9778C" w:rsidRPr="00591D7F" w:rsidRDefault="00F9778C" w:rsidP="00B81181">
            <w:pPr>
              <w:widowControl w:val="0"/>
              <w:autoSpaceDE w:val="0"/>
              <w:autoSpaceDN w:val="0"/>
              <w:adjustRightInd w:val="0"/>
              <w:jc w:val="center"/>
              <w:rPr>
                <w:rFonts w:ascii="Times New Roman" w:eastAsia="Times New Roman" w:hAnsi="Times New Roman" w:cs="Times New Roman"/>
                <w:sz w:val="24"/>
                <w:szCs w:val="24"/>
                <w:vertAlign w:val="superscript"/>
                <w:lang w:eastAsia="ru-RU"/>
              </w:rPr>
            </w:pPr>
            <w:r w:rsidRPr="00591D7F">
              <w:rPr>
                <w:rFonts w:ascii="Times New Roman" w:eastAsia="Times New Roman" w:hAnsi="Times New Roman" w:cs="Times New Roman"/>
                <w:sz w:val="24"/>
                <w:szCs w:val="24"/>
                <w:lang w:eastAsia="ru-RU"/>
              </w:rPr>
              <w:t>Предельные цены (тарифы) на оплату Услуги (Услуг) потребителем услуг</w:t>
            </w:r>
            <w:r w:rsidR="00B81181" w:rsidRPr="00591D7F">
              <w:rPr>
                <w:rFonts w:ascii="Times New Roman" w:eastAsia="Times New Roman" w:hAnsi="Times New Roman" w:cs="Times New Roman"/>
                <w:sz w:val="24"/>
                <w:szCs w:val="24"/>
                <w:vertAlign w:val="superscript"/>
                <w:lang w:eastAsia="ru-RU"/>
              </w:rPr>
              <w:t>10</w:t>
            </w:r>
          </w:p>
        </w:tc>
        <w:tc>
          <w:tcPr>
            <w:tcW w:w="6646" w:type="dxa"/>
            <w:vMerge w:val="restart"/>
          </w:tcPr>
          <w:p w14:paraId="56C05268"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c>
      </w:tr>
      <w:tr w:rsidR="00F9778C" w:rsidRPr="00F22489" w14:paraId="18FE3A8D" w14:textId="77777777" w:rsidTr="00591D7F">
        <w:tc>
          <w:tcPr>
            <w:tcW w:w="1514" w:type="dxa"/>
            <w:vMerge/>
          </w:tcPr>
          <w:p w14:paraId="7685A306" w14:textId="77777777" w:rsidR="00F9778C" w:rsidRPr="00591D7F" w:rsidRDefault="00F9778C" w:rsidP="00156C0B">
            <w:pPr>
              <w:widowControl w:val="0"/>
              <w:autoSpaceDE w:val="0"/>
              <w:autoSpaceDN w:val="0"/>
              <w:adjustRightInd w:val="0"/>
              <w:jc w:val="both"/>
              <w:rPr>
                <w:rFonts w:ascii="Times New Roman" w:eastAsia="Times New Roman" w:hAnsi="Times New Roman" w:cs="Times New Roman"/>
                <w:sz w:val="24"/>
                <w:szCs w:val="24"/>
                <w:lang w:eastAsia="ru-RU"/>
              </w:rPr>
            </w:pPr>
          </w:p>
        </w:tc>
        <w:tc>
          <w:tcPr>
            <w:tcW w:w="1493" w:type="dxa"/>
          </w:tcPr>
          <w:p w14:paraId="7FCC0BEC"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20__ год (очередной финансовый год)</w:t>
            </w:r>
          </w:p>
        </w:tc>
        <w:tc>
          <w:tcPr>
            <w:tcW w:w="1271" w:type="dxa"/>
          </w:tcPr>
          <w:p w14:paraId="51F2488E"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20__ год (1-й год планового периода)</w:t>
            </w:r>
          </w:p>
        </w:tc>
        <w:tc>
          <w:tcPr>
            <w:tcW w:w="1271" w:type="dxa"/>
          </w:tcPr>
          <w:p w14:paraId="56D6581C"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20__ год (2-й год планового периода)</w:t>
            </w:r>
          </w:p>
        </w:tc>
        <w:tc>
          <w:tcPr>
            <w:tcW w:w="1947" w:type="dxa"/>
          </w:tcPr>
          <w:p w14:paraId="77FF12EB"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20__-20___</w:t>
            </w:r>
            <w:proofErr w:type="gramStart"/>
            <w:r w:rsidRPr="00591D7F">
              <w:rPr>
                <w:rFonts w:ascii="Times New Roman" w:eastAsia="Times New Roman" w:hAnsi="Times New Roman" w:cs="Times New Roman"/>
                <w:sz w:val="24"/>
                <w:szCs w:val="24"/>
                <w:lang w:eastAsia="ru-RU"/>
              </w:rPr>
              <w:t>годах</w:t>
            </w:r>
            <w:proofErr w:type="gramEnd"/>
            <w:r w:rsidRPr="00591D7F">
              <w:rPr>
                <w:rFonts w:ascii="Times New Roman" w:eastAsia="Times New Roman" w:hAnsi="Times New Roman" w:cs="Times New Roman"/>
                <w:sz w:val="24"/>
                <w:szCs w:val="24"/>
                <w:lang w:eastAsia="ru-RU"/>
              </w:rPr>
              <w:t xml:space="preserve"> (на срок оказания государственной услуги за пределами планового периода)</w:t>
            </w:r>
          </w:p>
        </w:tc>
        <w:tc>
          <w:tcPr>
            <w:tcW w:w="6646" w:type="dxa"/>
            <w:vMerge/>
          </w:tcPr>
          <w:p w14:paraId="0F85BF07" w14:textId="77777777" w:rsidR="00F9778C" w:rsidRPr="00591D7F" w:rsidRDefault="00F9778C" w:rsidP="00156C0B">
            <w:pPr>
              <w:widowControl w:val="0"/>
              <w:autoSpaceDE w:val="0"/>
              <w:autoSpaceDN w:val="0"/>
              <w:adjustRightInd w:val="0"/>
              <w:jc w:val="both"/>
              <w:rPr>
                <w:rFonts w:ascii="Times New Roman" w:eastAsia="Times New Roman" w:hAnsi="Times New Roman" w:cs="Times New Roman"/>
                <w:sz w:val="24"/>
                <w:szCs w:val="24"/>
                <w:lang w:eastAsia="ru-RU"/>
              </w:rPr>
            </w:pPr>
          </w:p>
        </w:tc>
      </w:tr>
      <w:tr w:rsidR="00F9778C" w:rsidRPr="00F22489" w14:paraId="3E650169" w14:textId="77777777" w:rsidTr="00591D7F">
        <w:tc>
          <w:tcPr>
            <w:tcW w:w="1514" w:type="dxa"/>
          </w:tcPr>
          <w:p w14:paraId="6C18DFE1"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1</w:t>
            </w:r>
          </w:p>
        </w:tc>
        <w:tc>
          <w:tcPr>
            <w:tcW w:w="1493" w:type="dxa"/>
          </w:tcPr>
          <w:p w14:paraId="11519E79"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2</w:t>
            </w:r>
          </w:p>
        </w:tc>
        <w:tc>
          <w:tcPr>
            <w:tcW w:w="1271" w:type="dxa"/>
          </w:tcPr>
          <w:p w14:paraId="03393272"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3</w:t>
            </w:r>
          </w:p>
        </w:tc>
        <w:tc>
          <w:tcPr>
            <w:tcW w:w="1271" w:type="dxa"/>
          </w:tcPr>
          <w:p w14:paraId="4450F284"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4</w:t>
            </w:r>
          </w:p>
        </w:tc>
        <w:tc>
          <w:tcPr>
            <w:tcW w:w="1947" w:type="dxa"/>
          </w:tcPr>
          <w:p w14:paraId="70748725"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5</w:t>
            </w:r>
          </w:p>
        </w:tc>
        <w:tc>
          <w:tcPr>
            <w:tcW w:w="6646" w:type="dxa"/>
          </w:tcPr>
          <w:p w14:paraId="41719B70" w14:textId="77777777" w:rsidR="00F9778C" w:rsidRPr="00591D7F" w:rsidRDefault="00F9778C" w:rsidP="00B24B85">
            <w:pPr>
              <w:widowControl w:val="0"/>
              <w:autoSpaceDE w:val="0"/>
              <w:autoSpaceDN w:val="0"/>
              <w:adjustRightInd w:val="0"/>
              <w:jc w:val="center"/>
              <w:rPr>
                <w:rFonts w:ascii="Times New Roman" w:eastAsia="Times New Roman" w:hAnsi="Times New Roman" w:cs="Times New Roman"/>
                <w:sz w:val="24"/>
                <w:szCs w:val="24"/>
                <w:lang w:eastAsia="ru-RU"/>
              </w:rPr>
            </w:pPr>
            <w:r w:rsidRPr="00591D7F">
              <w:rPr>
                <w:rFonts w:ascii="Times New Roman" w:eastAsia="Times New Roman" w:hAnsi="Times New Roman" w:cs="Times New Roman"/>
                <w:sz w:val="24"/>
                <w:szCs w:val="24"/>
                <w:lang w:eastAsia="ru-RU"/>
              </w:rPr>
              <w:t>6</w:t>
            </w:r>
          </w:p>
        </w:tc>
      </w:tr>
      <w:tr w:rsidR="00F9778C" w:rsidRPr="00F22489" w14:paraId="5AE2F56C" w14:textId="77777777" w:rsidTr="00591D7F">
        <w:tc>
          <w:tcPr>
            <w:tcW w:w="1514" w:type="dxa"/>
          </w:tcPr>
          <w:p w14:paraId="43F3FE4C"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c>
          <w:tcPr>
            <w:tcW w:w="1493" w:type="dxa"/>
          </w:tcPr>
          <w:p w14:paraId="026F8BB2"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c>
          <w:tcPr>
            <w:tcW w:w="1271" w:type="dxa"/>
          </w:tcPr>
          <w:p w14:paraId="0C4ED63A"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c>
          <w:tcPr>
            <w:tcW w:w="1271" w:type="dxa"/>
          </w:tcPr>
          <w:p w14:paraId="477D2924"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c>
          <w:tcPr>
            <w:tcW w:w="1947" w:type="dxa"/>
          </w:tcPr>
          <w:p w14:paraId="27A03225"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c>
          <w:tcPr>
            <w:tcW w:w="6646" w:type="dxa"/>
          </w:tcPr>
          <w:p w14:paraId="47B08B75" w14:textId="77777777" w:rsidR="00F9778C" w:rsidRPr="00591D7F" w:rsidRDefault="00F9778C" w:rsidP="000E4985">
            <w:pPr>
              <w:widowControl w:val="0"/>
              <w:autoSpaceDE w:val="0"/>
              <w:autoSpaceDN w:val="0"/>
              <w:adjustRightInd w:val="0"/>
              <w:jc w:val="both"/>
              <w:rPr>
                <w:rFonts w:ascii="Times New Roman" w:eastAsia="Times New Roman" w:hAnsi="Times New Roman" w:cs="Times New Roman"/>
                <w:sz w:val="24"/>
                <w:szCs w:val="24"/>
                <w:lang w:eastAsia="ru-RU"/>
              </w:rPr>
            </w:pPr>
          </w:p>
        </w:tc>
      </w:tr>
    </w:tbl>
    <w:p w14:paraId="430CE974" w14:textId="77777777" w:rsidR="00E364F5" w:rsidRDefault="00E364F5"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0BB357DD" w14:textId="5EAAEDFD" w:rsidR="00281988" w:rsidRPr="006405BC" w:rsidRDefault="00F9778C"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6405BC">
        <w:rPr>
          <w:rFonts w:ascii="Times New Roman" w:eastAsia="Times New Roman" w:hAnsi="Times New Roman" w:cs="Times New Roman"/>
          <w:sz w:val="27"/>
          <w:szCs w:val="27"/>
          <w:lang w:eastAsia="ru-RU"/>
        </w:rPr>
        <w:t>4. Нормативные правовые акты, устанавливающие порядок (стандарт) оказания муниципальной услуги в социальной сфере или акта, устанавливающего требования к условиям и порядку оказания муниципальной услуги в социальной сфере, утвержденного Уполномоченным органом;</w:t>
      </w:r>
    </w:p>
    <w:p w14:paraId="01A90F86" w14:textId="77777777" w:rsidR="00241DF6" w:rsidRPr="00F22489" w:rsidRDefault="00241DF6" w:rsidP="00241DF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1403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3629"/>
        <w:gridCol w:w="1134"/>
        <w:gridCol w:w="1417"/>
        <w:gridCol w:w="6663"/>
      </w:tblGrid>
      <w:tr w:rsidR="00F9778C" w:rsidRPr="00F22489" w14:paraId="4BFAB5AB" w14:textId="77777777" w:rsidTr="00591D7F">
        <w:tc>
          <w:tcPr>
            <w:tcW w:w="14034" w:type="dxa"/>
            <w:gridSpan w:val="5"/>
          </w:tcPr>
          <w:p w14:paraId="2F2C27AC"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Нормативный правовой акт</w:t>
            </w:r>
          </w:p>
        </w:tc>
      </w:tr>
      <w:tr w:rsidR="00F9778C" w:rsidRPr="00F22489" w14:paraId="1E7CDC25" w14:textId="77777777" w:rsidTr="00591D7F">
        <w:tc>
          <w:tcPr>
            <w:tcW w:w="1191" w:type="dxa"/>
          </w:tcPr>
          <w:p w14:paraId="6C184632"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вид</w:t>
            </w:r>
          </w:p>
        </w:tc>
        <w:tc>
          <w:tcPr>
            <w:tcW w:w="3629" w:type="dxa"/>
          </w:tcPr>
          <w:p w14:paraId="7A49EDA3"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принявший орган</w:t>
            </w:r>
          </w:p>
        </w:tc>
        <w:tc>
          <w:tcPr>
            <w:tcW w:w="1134" w:type="dxa"/>
          </w:tcPr>
          <w:p w14:paraId="012E81A0"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дата</w:t>
            </w:r>
          </w:p>
        </w:tc>
        <w:tc>
          <w:tcPr>
            <w:tcW w:w="1417" w:type="dxa"/>
          </w:tcPr>
          <w:p w14:paraId="702F90E4"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номер</w:t>
            </w:r>
          </w:p>
        </w:tc>
        <w:tc>
          <w:tcPr>
            <w:tcW w:w="6663" w:type="dxa"/>
          </w:tcPr>
          <w:p w14:paraId="6BD67CC1"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наименование</w:t>
            </w:r>
          </w:p>
        </w:tc>
      </w:tr>
      <w:tr w:rsidR="00F9778C" w:rsidRPr="00F22489" w14:paraId="2E108AE1" w14:textId="77777777" w:rsidTr="00591D7F">
        <w:tc>
          <w:tcPr>
            <w:tcW w:w="1191" w:type="dxa"/>
          </w:tcPr>
          <w:p w14:paraId="37163DCD"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1</w:t>
            </w:r>
          </w:p>
        </w:tc>
        <w:tc>
          <w:tcPr>
            <w:tcW w:w="3629" w:type="dxa"/>
          </w:tcPr>
          <w:p w14:paraId="6B4DAA73"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2</w:t>
            </w:r>
          </w:p>
        </w:tc>
        <w:tc>
          <w:tcPr>
            <w:tcW w:w="1134" w:type="dxa"/>
          </w:tcPr>
          <w:p w14:paraId="1D90FAD6"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3</w:t>
            </w:r>
          </w:p>
        </w:tc>
        <w:tc>
          <w:tcPr>
            <w:tcW w:w="1417" w:type="dxa"/>
          </w:tcPr>
          <w:p w14:paraId="5DF39D5C"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4</w:t>
            </w:r>
          </w:p>
        </w:tc>
        <w:tc>
          <w:tcPr>
            <w:tcW w:w="6663" w:type="dxa"/>
          </w:tcPr>
          <w:p w14:paraId="65E8C669"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405BC">
              <w:rPr>
                <w:rFonts w:ascii="Times New Roman" w:eastAsia="Times New Roman" w:hAnsi="Times New Roman" w:cs="Times New Roman"/>
                <w:sz w:val="24"/>
                <w:szCs w:val="24"/>
                <w:lang w:eastAsia="ru-RU"/>
              </w:rPr>
              <w:t>5</w:t>
            </w:r>
          </w:p>
        </w:tc>
      </w:tr>
      <w:tr w:rsidR="00F9778C" w:rsidRPr="00F22489" w14:paraId="341099F0" w14:textId="77777777" w:rsidTr="00591D7F">
        <w:tc>
          <w:tcPr>
            <w:tcW w:w="1191" w:type="dxa"/>
          </w:tcPr>
          <w:p w14:paraId="4BACA052"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29" w:type="dxa"/>
          </w:tcPr>
          <w:p w14:paraId="388F47AD"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Pr>
          <w:p w14:paraId="6BBD822D"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6037D961"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663" w:type="dxa"/>
          </w:tcPr>
          <w:p w14:paraId="599B40C5" w14:textId="77777777" w:rsidR="00F9778C" w:rsidRPr="006405B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1305047C" w14:textId="62E695C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23822DEA" w14:textId="77777777" w:rsidR="00B81181" w:rsidRPr="00F22489" w:rsidRDefault="00B81181" w:rsidP="00B81181">
      <w:pPr>
        <w:spacing w:after="0" w:line="240" w:lineRule="auto"/>
        <w:ind w:firstLine="709"/>
        <w:jc w:val="both"/>
        <w:rPr>
          <w:rFonts w:ascii="Times New Roman" w:eastAsia="Calibri" w:hAnsi="Times New Roman" w:cs="Times New Roman"/>
          <w:sz w:val="20"/>
          <w:szCs w:val="20"/>
          <w:vertAlign w:val="superscript"/>
        </w:rPr>
      </w:pPr>
    </w:p>
    <w:p w14:paraId="24D744AB" w14:textId="00D5C20D" w:rsidR="00B81181" w:rsidRPr="00E364F5" w:rsidRDefault="00B81181" w:rsidP="00B81181">
      <w:pPr>
        <w:spacing w:after="0" w:line="240" w:lineRule="auto"/>
        <w:ind w:firstLine="709"/>
        <w:jc w:val="both"/>
        <w:rPr>
          <w:rFonts w:ascii="Times New Roman" w:eastAsia="Calibri" w:hAnsi="Times New Roman" w:cs="Times New Roman"/>
          <w:sz w:val="20"/>
          <w:szCs w:val="20"/>
        </w:rPr>
      </w:pPr>
      <w:r w:rsidRPr="00E364F5">
        <w:rPr>
          <w:rFonts w:ascii="Times New Roman" w:eastAsia="Calibri" w:hAnsi="Times New Roman" w:cs="Times New Roman"/>
          <w:sz w:val="20"/>
          <w:szCs w:val="20"/>
          <w:vertAlign w:val="superscript"/>
        </w:rPr>
        <w:t>10</w:t>
      </w:r>
      <w:r w:rsidRPr="00E364F5">
        <w:rPr>
          <w:rFonts w:ascii="Times New Roman" w:eastAsia="Calibri" w:hAnsi="Times New Roman" w:cs="Times New Roman"/>
          <w:sz w:val="20"/>
          <w:szCs w:val="20"/>
        </w:rPr>
        <w:t>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 Услугу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E364F5">
        <w:rPr>
          <w:rFonts w:ascii="Times New Roman" w:eastAsia="Calibri" w:hAnsi="Times New Roman" w:cs="Times New Roman"/>
          <w:sz w:val="20"/>
          <w:szCs w:val="20"/>
        </w:rPr>
        <w:t>й(</w:t>
      </w:r>
      <w:proofErr w:type="gramEnd"/>
      <w:r w:rsidRPr="00E364F5">
        <w:rPr>
          <w:rFonts w:ascii="Times New Roman" w:eastAsia="Calibri" w:hAnsi="Times New Roman" w:cs="Times New Roman"/>
          <w:sz w:val="20"/>
          <w:szCs w:val="20"/>
        </w:rPr>
        <w:t>их) Услуги (Услуг).</w:t>
      </w:r>
    </w:p>
    <w:p w14:paraId="6F2A37A8" w14:textId="5C0D5C7A" w:rsidR="00B81181" w:rsidRDefault="00B81181"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99599FC" w14:textId="77777777" w:rsidR="00E364F5" w:rsidRPr="00E364F5" w:rsidRDefault="00E364F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289D254" w14:textId="77777777" w:rsidR="00F9778C" w:rsidRPr="006405BC"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6405BC">
        <w:rPr>
          <w:rFonts w:ascii="Times New Roman" w:eastAsia="Times New Roman" w:hAnsi="Times New Roman" w:cs="Times New Roman"/>
          <w:sz w:val="27"/>
          <w:szCs w:val="27"/>
          <w:lang w:eastAsia="ru-RU"/>
        </w:rPr>
        <w:t xml:space="preserve">5. Способы, формы и сроки информирования потребителей услуг </w:t>
      </w:r>
    </w:p>
    <w:p w14:paraId="3C56ACB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1403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3969"/>
        <w:gridCol w:w="5529"/>
      </w:tblGrid>
      <w:tr w:rsidR="00F9778C" w:rsidRPr="00F22489" w14:paraId="12A3F2D6" w14:textId="77777777" w:rsidTr="006405BC">
        <w:tc>
          <w:tcPr>
            <w:tcW w:w="4536" w:type="dxa"/>
          </w:tcPr>
          <w:p w14:paraId="642CDE4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 и формы информирования</w:t>
            </w:r>
          </w:p>
        </w:tc>
        <w:tc>
          <w:tcPr>
            <w:tcW w:w="3969" w:type="dxa"/>
          </w:tcPr>
          <w:p w14:paraId="2857C53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 размещаемой информации</w:t>
            </w:r>
          </w:p>
        </w:tc>
        <w:tc>
          <w:tcPr>
            <w:tcW w:w="5529" w:type="dxa"/>
          </w:tcPr>
          <w:p w14:paraId="4A35F27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 информирования</w:t>
            </w:r>
          </w:p>
        </w:tc>
      </w:tr>
      <w:tr w:rsidR="00F9778C" w:rsidRPr="00F22489" w14:paraId="0A6A6074" w14:textId="77777777" w:rsidTr="006405BC">
        <w:tc>
          <w:tcPr>
            <w:tcW w:w="4536" w:type="dxa"/>
          </w:tcPr>
          <w:p w14:paraId="36A7BE4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969" w:type="dxa"/>
          </w:tcPr>
          <w:p w14:paraId="5C3B8F0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5529" w:type="dxa"/>
          </w:tcPr>
          <w:p w14:paraId="73EA9BD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F9778C" w:rsidRPr="00F22489" w14:paraId="1B5EEAC0" w14:textId="77777777" w:rsidTr="006405BC">
        <w:tc>
          <w:tcPr>
            <w:tcW w:w="4536" w:type="dxa"/>
          </w:tcPr>
          <w:p w14:paraId="2E02FCA9"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tcPr>
          <w:p w14:paraId="43A3B3E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529" w:type="dxa"/>
          </w:tcPr>
          <w:p w14:paraId="7A39EDA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5B74F37A" w14:textId="77777777" w:rsidR="00527650" w:rsidRDefault="00527650" w:rsidP="0081763A">
      <w:pPr>
        <w:pStyle w:val="ConsPlusNormal"/>
        <w:spacing w:line="360" w:lineRule="auto"/>
        <w:ind w:firstLine="540"/>
        <w:jc w:val="right"/>
        <w:rPr>
          <w:rFonts w:ascii="Times New Roman" w:hAnsi="Times New Roman" w:cs="Times New Roman"/>
          <w:sz w:val="28"/>
          <w:szCs w:val="28"/>
        </w:rPr>
      </w:pPr>
    </w:p>
    <w:sectPr w:rsidR="00527650" w:rsidSect="00591D7F">
      <w:headerReference w:type="default" r:id="rId11"/>
      <w:footnotePr>
        <w:numRestart w:val="eachSect"/>
      </w:footnotePr>
      <w:endnotePr>
        <w:numFmt w:val="decimal"/>
        <w:numRestart w:val="eachSect"/>
      </w:endnotePr>
      <w:pgSz w:w="16838" w:h="11906" w:orient="landscape"/>
      <w:pgMar w:top="1134" w:right="1134"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6B36B" w14:textId="77777777" w:rsidR="00DB42A9" w:rsidRDefault="00DB42A9" w:rsidP="001A660D">
      <w:pPr>
        <w:spacing w:after="0" w:line="240" w:lineRule="auto"/>
      </w:pPr>
      <w:r>
        <w:separator/>
      </w:r>
    </w:p>
  </w:endnote>
  <w:endnote w:type="continuationSeparator" w:id="0">
    <w:p w14:paraId="617FAC1F" w14:textId="77777777" w:rsidR="00DB42A9" w:rsidRDefault="00DB42A9"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FD305" w14:textId="77777777" w:rsidR="00DB42A9" w:rsidRDefault="00DB42A9" w:rsidP="001A660D">
      <w:pPr>
        <w:spacing w:after="0" w:line="240" w:lineRule="auto"/>
      </w:pPr>
      <w:r>
        <w:separator/>
      </w:r>
    </w:p>
  </w:footnote>
  <w:footnote w:type="continuationSeparator" w:id="0">
    <w:p w14:paraId="3D4CC33F" w14:textId="77777777" w:rsidR="00DB42A9" w:rsidRDefault="00DB42A9" w:rsidP="001A660D">
      <w:pPr>
        <w:spacing w:after="0" w:line="240" w:lineRule="auto"/>
      </w:pPr>
      <w:r>
        <w:continuationSeparator/>
      </w:r>
    </w:p>
  </w:footnote>
  <w:footnote w:id="1">
    <w:p w14:paraId="36B5A345" w14:textId="025866D6" w:rsidR="006C0E05" w:rsidRPr="00591D7F" w:rsidRDefault="006C0E05" w:rsidP="00F9778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6"/>
          <w:szCs w:val="16"/>
          <w:lang w:eastAsia="ru-RU"/>
        </w:rPr>
      </w:pPr>
      <w:r w:rsidRPr="00591D7F">
        <w:rPr>
          <w:rStyle w:val="ab"/>
          <w:sz w:val="16"/>
          <w:szCs w:val="16"/>
        </w:rPr>
        <w:footnoteRef/>
      </w:r>
      <w:r w:rsidRPr="00591D7F">
        <w:rPr>
          <w:rFonts w:ascii="Times New Roman" w:eastAsia="Times New Roman" w:hAnsi="Times New Roman" w:cs="Times New Roman"/>
          <w:sz w:val="16"/>
          <w:szCs w:val="16"/>
          <w:lang w:eastAsia="ru-RU"/>
        </w:rPr>
        <w:t xml:space="preserve">Указывается наименование </w:t>
      </w:r>
      <w:r w:rsidR="000A258D" w:rsidRPr="00591D7F">
        <w:rPr>
          <w:rFonts w:ascii="Times New Roman" w:eastAsia="Times New Roman" w:hAnsi="Times New Roman" w:cs="Times New Roman"/>
          <w:sz w:val="16"/>
          <w:szCs w:val="16"/>
          <w:lang w:eastAsia="ru-RU"/>
        </w:rPr>
        <w:t xml:space="preserve">отраслевого (функционального) органа администрации муниципального образования </w:t>
      </w:r>
      <w:r w:rsidR="00FB2F75" w:rsidRPr="00591D7F">
        <w:rPr>
          <w:rFonts w:ascii="Times New Roman" w:eastAsia="Times New Roman" w:hAnsi="Times New Roman" w:cs="Times New Roman"/>
          <w:sz w:val="16"/>
          <w:szCs w:val="16"/>
          <w:lang w:eastAsia="ru-RU"/>
        </w:rPr>
        <w:t>Крымский</w:t>
      </w:r>
      <w:r w:rsidR="000A258D" w:rsidRPr="00591D7F">
        <w:rPr>
          <w:rFonts w:ascii="Times New Roman" w:eastAsia="Times New Roman" w:hAnsi="Times New Roman" w:cs="Times New Roman"/>
          <w:sz w:val="16"/>
          <w:szCs w:val="16"/>
          <w:lang w:eastAsia="ru-RU"/>
        </w:rPr>
        <w:t xml:space="preserve"> район, являющегося главным распорядителем бюджетных средств</w:t>
      </w:r>
      <w:r w:rsidRPr="00591D7F">
        <w:rPr>
          <w:rFonts w:ascii="Times New Roman" w:eastAsia="Times New Roman" w:hAnsi="Times New Roman" w:cs="Times New Roman"/>
          <w:sz w:val="16"/>
          <w:szCs w:val="16"/>
          <w:lang w:eastAsia="ru-RU"/>
        </w:rPr>
        <w:t xml:space="preserve">, утвердившего </w:t>
      </w:r>
      <w:r w:rsidR="000A258D" w:rsidRPr="00591D7F">
        <w:rPr>
          <w:rFonts w:ascii="Times New Roman" w:eastAsia="Times New Roman" w:hAnsi="Times New Roman" w:cs="Times New Roman"/>
          <w:sz w:val="16"/>
          <w:szCs w:val="16"/>
          <w:lang w:eastAsia="ru-RU"/>
        </w:rPr>
        <w:t>муниципальный</w:t>
      </w:r>
      <w:r w:rsidRPr="00591D7F">
        <w:rPr>
          <w:rFonts w:ascii="Times New Roman" w:eastAsia="Times New Roman" w:hAnsi="Times New Roman" w:cs="Times New Roman"/>
          <w:sz w:val="16"/>
          <w:szCs w:val="16"/>
          <w:lang w:eastAsia="ru-RU"/>
        </w:rPr>
        <w:t xml:space="preserve"> социальный заказ на оказание </w:t>
      </w:r>
      <w:r w:rsidR="000A258D" w:rsidRPr="00591D7F">
        <w:rPr>
          <w:rFonts w:ascii="Times New Roman" w:eastAsia="Times New Roman" w:hAnsi="Times New Roman" w:cs="Times New Roman"/>
          <w:sz w:val="16"/>
          <w:szCs w:val="16"/>
          <w:lang w:eastAsia="ru-RU"/>
        </w:rPr>
        <w:t>муниципальных</w:t>
      </w:r>
      <w:r w:rsidRPr="00591D7F">
        <w:rPr>
          <w:rFonts w:ascii="Times New Roman" w:eastAsia="Times New Roman" w:hAnsi="Times New Roman" w:cs="Times New Roman"/>
          <w:sz w:val="16"/>
          <w:szCs w:val="16"/>
          <w:lang w:eastAsia="ru-RU"/>
        </w:rPr>
        <w:t xml:space="preserve"> услуг в социальной сфере (далее – </w:t>
      </w:r>
      <w:r w:rsidR="000A258D" w:rsidRPr="00591D7F">
        <w:rPr>
          <w:rFonts w:ascii="Times New Roman" w:eastAsia="Times New Roman" w:hAnsi="Times New Roman" w:cs="Times New Roman"/>
          <w:sz w:val="16"/>
          <w:szCs w:val="16"/>
          <w:lang w:eastAsia="ru-RU"/>
        </w:rPr>
        <w:t>муниципальный</w:t>
      </w:r>
      <w:r w:rsidRPr="00591D7F">
        <w:rPr>
          <w:rFonts w:ascii="Times New Roman" w:eastAsia="Times New Roman" w:hAnsi="Times New Roman" w:cs="Times New Roman"/>
          <w:sz w:val="16"/>
          <w:szCs w:val="16"/>
          <w:lang w:eastAsia="ru-RU"/>
        </w:rPr>
        <w:t xml:space="preserve"> социальный заказа).</w:t>
      </w:r>
    </w:p>
    <w:p w14:paraId="1AE6E6C8" w14:textId="011EB16C" w:rsidR="006C0E05" w:rsidRPr="00591D7F" w:rsidRDefault="006C0E05">
      <w:pPr>
        <w:pStyle w:val="a9"/>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894930"/>
      <w:docPartObj>
        <w:docPartGallery w:val="Page Numbers (Top of Page)"/>
        <w:docPartUnique/>
      </w:docPartObj>
    </w:sdtPr>
    <w:sdtEndPr/>
    <w:sdtContent>
      <w:p w14:paraId="1721844D" w14:textId="27CA9E32" w:rsidR="006C0E05" w:rsidRDefault="006C0E05">
        <w:pPr>
          <w:pStyle w:val="a3"/>
          <w:jc w:val="center"/>
        </w:pPr>
        <w:r>
          <w:fldChar w:fldCharType="begin"/>
        </w:r>
        <w:r>
          <w:instrText>PAGE   \* MERGEFORMAT</w:instrText>
        </w:r>
        <w:r>
          <w:fldChar w:fldCharType="separate"/>
        </w:r>
        <w:r w:rsidR="00E364F5">
          <w:rPr>
            <w:noProof/>
          </w:rPr>
          <w:t>2</w:t>
        </w:r>
        <w:r>
          <w:fldChar w:fldCharType="end"/>
        </w:r>
      </w:p>
    </w:sdtContent>
  </w:sdt>
  <w:p w14:paraId="7BDD3079" w14:textId="77777777" w:rsidR="006C0E05" w:rsidRDefault="006C0E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numRestart w:val="eachSect"/>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639C"/>
    <w:rsid w:val="00007051"/>
    <w:rsid w:val="0002698B"/>
    <w:rsid w:val="00027AC8"/>
    <w:rsid w:val="00032132"/>
    <w:rsid w:val="00037090"/>
    <w:rsid w:val="000404F1"/>
    <w:rsid w:val="00042273"/>
    <w:rsid w:val="00044526"/>
    <w:rsid w:val="00045899"/>
    <w:rsid w:val="000517E0"/>
    <w:rsid w:val="00051E87"/>
    <w:rsid w:val="00060E94"/>
    <w:rsid w:val="00063947"/>
    <w:rsid w:val="0006433C"/>
    <w:rsid w:val="0006508D"/>
    <w:rsid w:val="00070304"/>
    <w:rsid w:val="00070C77"/>
    <w:rsid w:val="0007329D"/>
    <w:rsid w:val="00073EF1"/>
    <w:rsid w:val="00076F1E"/>
    <w:rsid w:val="000821A8"/>
    <w:rsid w:val="00083777"/>
    <w:rsid w:val="00084A24"/>
    <w:rsid w:val="00085078"/>
    <w:rsid w:val="000871B6"/>
    <w:rsid w:val="0008741C"/>
    <w:rsid w:val="000947CD"/>
    <w:rsid w:val="000A0043"/>
    <w:rsid w:val="000A258D"/>
    <w:rsid w:val="000A3B1C"/>
    <w:rsid w:val="000A51BD"/>
    <w:rsid w:val="000A6ECC"/>
    <w:rsid w:val="000A7C87"/>
    <w:rsid w:val="000B1364"/>
    <w:rsid w:val="000B1C14"/>
    <w:rsid w:val="000B2AF9"/>
    <w:rsid w:val="000B7C8D"/>
    <w:rsid w:val="000C61F1"/>
    <w:rsid w:val="000C78AA"/>
    <w:rsid w:val="000D29D8"/>
    <w:rsid w:val="000D2FCA"/>
    <w:rsid w:val="000D4B72"/>
    <w:rsid w:val="000D7C7A"/>
    <w:rsid w:val="000E12EF"/>
    <w:rsid w:val="000E19AC"/>
    <w:rsid w:val="000E3BBE"/>
    <w:rsid w:val="000E4985"/>
    <w:rsid w:val="000E56A5"/>
    <w:rsid w:val="000E7D9D"/>
    <w:rsid w:val="000F454D"/>
    <w:rsid w:val="000F5D13"/>
    <w:rsid w:val="001000AA"/>
    <w:rsid w:val="001055BD"/>
    <w:rsid w:val="00113C80"/>
    <w:rsid w:val="001203CE"/>
    <w:rsid w:val="00121D68"/>
    <w:rsid w:val="00124282"/>
    <w:rsid w:val="001334A1"/>
    <w:rsid w:val="00135B74"/>
    <w:rsid w:val="00135FA2"/>
    <w:rsid w:val="00140D96"/>
    <w:rsid w:val="00141952"/>
    <w:rsid w:val="00143672"/>
    <w:rsid w:val="0014482A"/>
    <w:rsid w:val="00145A8C"/>
    <w:rsid w:val="001468F2"/>
    <w:rsid w:val="0014739A"/>
    <w:rsid w:val="00150E9B"/>
    <w:rsid w:val="0015122B"/>
    <w:rsid w:val="00153E3A"/>
    <w:rsid w:val="00155A53"/>
    <w:rsid w:val="00155E95"/>
    <w:rsid w:val="00156C0B"/>
    <w:rsid w:val="001578B0"/>
    <w:rsid w:val="001579A6"/>
    <w:rsid w:val="00160342"/>
    <w:rsid w:val="0016101F"/>
    <w:rsid w:val="0017231E"/>
    <w:rsid w:val="001808D8"/>
    <w:rsid w:val="00182176"/>
    <w:rsid w:val="00183AB1"/>
    <w:rsid w:val="001850BD"/>
    <w:rsid w:val="00190EF0"/>
    <w:rsid w:val="001A075E"/>
    <w:rsid w:val="001A660D"/>
    <w:rsid w:val="001B023B"/>
    <w:rsid w:val="001B0716"/>
    <w:rsid w:val="001B1450"/>
    <w:rsid w:val="001B2ED8"/>
    <w:rsid w:val="001B2FCA"/>
    <w:rsid w:val="001B3FD9"/>
    <w:rsid w:val="001B5719"/>
    <w:rsid w:val="001C2756"/>
    <w:rsid w:val="001C34A6"/>
    <w:rsid w:val="001C3BE7"/>
    <w:rsid w:val="001C4886"/>
    <w:rsid w:val="001C7337"/>
    <w:rsid w:val="001D23BD"/>
    <w:rsid w:val="001D2F08"/>
    <w:rsid w:val="001D5EBE"/>
    <w:rsid w:val="001E05AB"/>
    <w:rsid w:val="001E4DB8"/>
    <w:rsid w:val="001E7D57"/>
    <w:rsid w:val="001F0B38"/>
    <w:rsid w:val="001F2D83"/>
    <w:rsid w:val="001F5175"/>
    <w:rsid w:val="001F6343"/>
    <w:rsid w:val="001F72A9"/>
    <w:rsid w:val="002016E8"/>
    <w:rsid w:val="00202D2C"/>
    <w:rsid w:val="00203C7F"/>
    <w:rsid w:val="00220B95"/>
    <w:rsid w:val="0022123D"/>
    <w:rsid w:val="002226D5"/>
    <w:rsid w:val="002237DE"/>
    <w:rsid w:val="002248CF"/>
    <w:rsid w:val="002346B1"/>
    <w:rsid w:val="00234FF9"/>
    <w:rsid w:val="00241DF6"/>
    <w:rsid w:val="00243292"/>
    <w:rsid w:val="0024622E"/>
    <w:rsid w:val="00246790"/>
    <w:rsid w:val="00251368"/>
    <w:rsid w:val="00256622"/>
    <w:rsid w:val="002568C5"/>
    <w:rsid w:val="00263790"/>
    <w:rsid w:val="00266AC0"/>
    <w:rsid w:val="002723BD"/>
    <w:rsid w:val="00272497"/>
    <w:rsid w:val="00273FE1"/>
    <w:rsid w:val="002759EC"/>
    <w:rsid w:val="002763A4"/>
    <w:rsid w:val="00277843"/>
    <w:rsid w:val="00280D19"/>
    <w:rsid w:val="00281988"/>
    <w:rsid w:val="002845AB"/>
    <w:rsid w:val="00286672"/>
    <w:rsid w:val="002957B5"/>
    <w:rsid w:val="002964C7"/>
    <w:rsid w:val="002A6DEE"/>
    <w:rsid w:val="002C2B3A"/>
    <w:rsid w:val="002C4A1B"/>
    <w:rsid w:val="002C4CBC"/>
    <w:rsid w:val="002C5BE7"/>
    <w:rsid w:val="002D251E"/>
    <w:rsid w:val="002D5EC7"/>
    <w:rsid w:val="002E4FB6"/>
    <w:rsid w:val="002F17D3"/>
    <w:rsid w:val="002F2C86"/>
    <w:rsid w:val="002F3B98"/>
    <w:rsid w:val="0030143F"/>
    <w:rsid w:val="00314D97"/>
    <w:rsid w:val="00315B78"/>
    <w:rsid w:val="0031621A"/>
    <w:rsid w:val="00321658"/>
    <w:rsid w:val="00324E1C"/>
    <w:rsid w:val="0033643D"/>
    <w:rsid w:val="003407D1"/>
    <w:rsid w:val="0034367B"/>
    <w:rsid w:val="003449D0"/>
    <w:rsid w:val="00351F1E"/>
    <w:rsid w:val="003719D2"/>
    <w:rsid w:val="003776D7"/>
    <w:rsid w:val="00382B8B"/>
    <w:rsid w:val="00387345"/>
    <w:rsid w:val="00390560"/>
    <w:rsid w:val="0039189F"/>
    <w:rsid w:val="003960D3"/>
    <w:rsid w:val="003A15A5"/>
    <w:rsid w:val="003B6ABD"/>
    <w:rsid w:val="003B7834"/>
    <w:rsid w:val="003B7E2B"/>
    <w:rsid w:val="003C3EF0"/>
    <w:rsid w:val="003C6366"/>
    <w:rsid w:val="003D0B26"/>
    <w:rsid w:val="003E0AD7"/>
    <w:rsid w:val="003E16E2"/>
    <w:rsid w:val="003F5587"/>
    <w:rsid w:val="003F7D87"/>
    <w:rsid w:val="00401EB1"/>
    <w:rsid w:val="00402692"/>
    <w:rsid w:val="00402D6D"/>
    <w:rsid w:val="004078D4"/>
    <w:rsid w:val="004107CF"/>
    <w:rsid w:val="0041463C"/>
    <w:rsid w:val="00415238"/>
    <w:rsid w:val="00416E77"/>
    <w:rsid w:val="004223CA"/>
    <w:rsid w:val="00424151"/>
    <w:rsid w:val="004254BA"/>
    <w:rsid w:val="00425974"/>
    <w:rsid w:val="004311A6"/>
    <w:rsid w:val="00431C6E"/>
    <w:rsid w:val="004320A8"/>
    <w:rsid w:val="004331B6"/>
    <w:rsid w:val="00442179"/>
    <w:rsid w:val="00446D1F"/>
    <w:rsid w:val="00452C6A"/>
    <w:rsid w:val="004546CA"/>
    <w:rsid w:val="00464F0C"/>
    <w:rsid w:val="00467F69"/>
    <w:rsid w:val="004747C0"/>
    <w:rsid w:val="00475AA5"/>
    <w:rsid w:val="004807FC"/>
    <w:rsid w:val="00484D1B"/>
    <w:rsid w:val="00490E5C"/>
    <w:rsid w:val="00490EBF"/>
    <w:rsid w:val="004952E6"/>
    <w:rsid w:val="004A63DA"/>
    <w:rsid w:val="004B36CE"/>
    <w:rsid w:val="004B574F"/>
    <w:rsid w:val="004B7F8E"/>
    <w:rsid w:val="004C0121"/>
    <w:rsid w:val="004C020F"/>
    <w:rsid w:val="004C28BC"/>
    <w:rsid w:val="004C441A"/>
    <w:rsid w:val="004D0EC0"/>
    <w:rsid w:val="004D2615"/>
    <w:rsid w:val="004D67FA"/>
    <w:rsid w:val="004E0979"/>
    <w:rsid w:val="004E09B1"/>
    <w:rsid w:val="004E6A57"/>
    <w:rsid w:val="004E711F"/>
    <w:rsid w:val="004F0EBD"/>
    <w:rsid w:val="004F4810"/>
    <w:rsid w:val="004F516A"/>
    <w:rsid w:val="005006BD"/>
    <w:rsid w:val="00501316"/>
    <w:rsid w:val="00502084"/>
    <w:rsid w:val="00502C4C"/>
    <w:rsid w:val="00503939"/>
    <w:rsid w:val="0050559D"/>
    <w:rsid w:val="00511949"/>
    <w:rsid w:val="0051302C"/>
    <w:rsid w:val="0051654C"/>
    <w:rsid w:val="00522CAB"/>
    <w:rsid w:val="00527650"/>
    <w:rsid w:val="005277EA"/>
    <w:rsid w:val="00532F73"/>
    <w:rsid w:val="00533071"/>
    <w:rsid w:val="005417EA"/>
    <w:rsid w:val="00541FE6"/>
    <w:rsid w:val="00542C37"/>
    <w:rsid w:val="005452EE"/>
    <w:rsid w:val="00545313"/>
    <w:rsid w:val="00546866"/>
    <w:rsid w:val="00546AE6"/>
    <w:rsid w:val="00546D1B"/>
    <w:rsid w:val="00560E89"/>
    <w:rsid w:val="005632AA"/>
    <w:rsid w:val="00564A75"/>
    <w:rsid w:val="005718CF"/>
    <w:rsid w:val="00571AC4"/>
    <w:rsid w:val="005777D0"/>
    <w:rsid w:val="00580A78"/>
    <w:rsid w:val="005812EB"/>
    <w:rsid w:val="0058198B"/>
    <w:rsid w:val="00583C06"/>
    <w:rsid w:val="00585B1C"/>
    <w:rsid w:val="00591D7F"/>
    <w:rsid w:val="005A305F"/>
    <w:rsid w:val="005A7A61"/>
    <w:rsid w:val="005B0125"/>
    <w:rsid w:val="005B18D1"/>
    <w:rsid w:val="005B2205"/>
    <w:rsid w:val="005B3B9A"/>
    <w:rsid w:val="005B4F76"/>
    <w:rsid w:val="005B5F3B"/>
    <w:rsid w:val="005B7E00"/>
    <w:rsid w:val="005C14F8"/>
    <w:rsid w:val="005C2A7D"/>
    <w:rsid w:val="005C48D7"/>
    <w:rsid w:val="005C629E"/>
    <w:rsid w:val="005D60DA"/>
    <w:rsid w:val="005E316D"/>
    <w:rsid w:val="005E34F0"/>
    <w:rsid w:val="005F00E3"/>
    <w:rsid w:val="005F660B"/>
    <w:rsid w:val="00605711"/>
    <w:rsid w:val="0060746A"/>
    <w:rsid w:val="00614D8F"/>
    <w:rsid w:val="0061738A"/>
    <w:rsid w:val="00622FE9"/>
    <w:rsid w:val="0063539A"/>
    <w:rsid w:val="006405BC"/>
    <w:rsid w:val="00641677"/>
    <w:rsid w:val="006425EF"/>
    <w:rsid w:val="00642803"/>
    <w:rsid w:val="00645170"/>
    <w:rsid w:val="00647ED0"/>
    <w:rsid w:val="00651152"/>
    <w:rsid w:val="006522C7"/>
    <w:rsid w:val="00652D4E"/>
    <w:rsid w:val="006566F0"/>
    <w:rsid w:val="00664619"/>
    <w:rsid w:val="006648D9"/>
    <w:rsid w:val="00673200"/>
    <w:rsid w:val="00682DC4"/>
    <w:rsid w:val="0068464C"/>
    <w:rsid w:val="0068497E"/>
    <w:rsid w:val="0069280F"/>
    <w:rsid w:val="00694303"/>
    <w:rsid w:val="0069537E"/>
    <w:rsid w:val="006A2DC7"/>
    <w:rsid w:val="006A4837"/>
    <w:rsid w:val="006A68EE"/>
    <w:rsid w:val="006B3B51"/>
    <w:rsid w:val="006B58A8"/>
    <w:rsid w:val="006B59D8"/>
    <w:rsid w:val="006C0E05"/>
    <w:rsid w:val="006D2382"/>
    <w:rsid w:val="006D2410"/>
    <w:rsid w:val="006D55EF"/>
    <w:rsid w:val="006E1808"/>
    <w:rsid w:val="006E2EC7"/>
    <w:rsid w:val="006E4E15"/>
    <w:rsid w:val="006E5279"/>
    <w:rsid w:val="006E788E"/>
    <w:rsid w:val="006F2180"/>
    <w:rsid w:val="006F2480"/>
    <w:rsid w:val="006F276A"/>
    <w:rsid w:val="006F6BA3"/>
    <w:rsid w:val="0070086B"/>
    <w:rsid w:val="00704981"/>
    <w:rsid w:val="007053C2"/>
    <w:rsid w:val="00714566"/>
    <w:rsid w:val="00714E4D"/>
    <w:rsid w:val="00720C61"/>
    <w:rsid w:val="00721984"/>
    <w:rsid w:val="007229D0"/>
    <w:rsid w:val="00724C0B"/>
    <w:rsid w:val="0073479F"/>
    <w:rsid w:val="00742E51"/>
    <w:rsid w:val="00757C69"/>
    <w:rsid w:val="007603EE"/>
    <w:rsid w:val="007653AB"/>
    <w:rsid w:val="0077046C"/>
    <w:rsid w:val="0077053C"/>
    <w:rsid w:val="00771B5E"/>
    <w:rsid w:val="0077473E"/>
    <w:rsid w:val="007764B3"/>
    <w:rsid w:val="007775AA"/>
    <w:rsid w:val="00784DCD"/>
    <w:rsid w:val="007858A0"/>
    <w:rsid w:val="00786D32"/>
    <w:rsid w:val="00786F5C"/>
    <w:rsid w:val="00790457"/>
    <w:rsid w:val="00792BE7"/>
    <w:rsid w:val="0079579F"/>
    <w:rsid w:val="007A1342"/>
    <w:rsid w:val="007A1702"/>
    <w:rsid w:val="007A1A54"/>
    <w:rsid w:val="007A55D8"/>
    <w:rsid w:val="007A6622"/>
    <w:rsid w:val="007A74AA"/>
    <w:rsid w:val="007B38DE"/>
    <w:rsid w:val="007B3C36"/>
    <w:rsid w:val="007B48FB"/>
    <w:rsid w:val="007B742C"/>
    <w:rsid w:val="007C2303"/>
    <w:rsid w:val="007C3A3E"/>
    <w:rsid w:val="007C4C59"/>
    <w:rsid w:val="007C6E40"/>
    <w:rsid w:val="007D167D"/>
    <w:rsid w:val="007D6790"/>
    <w:rsid w:val="007E0AD6"/>
    <w:rsid w:val="007E1A80"/>
    <w:rsid w:val="007E36D7"/>
    <w:rsid w:val="007E5C23"/>
    <w:rsid w:val="007F43F1"/>
    <w:rsid w:val="007F565D"/>
    <w:rsid w:val="007F6BDB"/>
    <w:rsid w:val="007F6C06"/>
    <w:rsid w:val="007F7F59"/>
    <w:rsid w:val="00801995"/>
    <w:rsid w:val="0081120C"/>
    <w:rsid w:val="0081161F"/>
    <w:rsid w:val="008123EC"/>
    <w:rsid w:val="0081763A"/>
    <w:rsid w:val="00822861"/>
    <w:rsid w:val="008238A5"/>
    <w:rsid w:val="00827F15"/>
    <w:rsid w:val="008303B5"/>
    <w:rsid w:val="00830417"/>
    <w:rsid w:val="008339BD"/>
    <w:rsid w:val="00834011"/>
    <w:rsid w:val="008364E8"/>
    <w:rsid w:val="008445D0"/>
    <w:rsid w:val="008532AC"/>
    <w:rsid w:val="00857648"/>
    <w:rsid w:val="00863192"/>
    <w:rsid w:val="00865B08"/>
    <w:rsid w:val="00866C72"/>
    <w:rsid w:val="00866D1C"/>
    <w:rsid w:val="008713D8"/>
    <w:rsid w:val="008755C0"/>
    <w:rsid w:val="00876C5E"/>
    <w:rsid w:val="00877921"/>
    <w:rsid w:val="008874CA"/>
    <w:rsid w:val="00890CF3"/>
    <w:rsid w:val="00890D9A"/>
    <w:rsid w:val="00895FBD"/>
    <w:rsid w:val="008A095F"/>
    <w:rsid w:val="008A42DF"/>
    <w:rsid w:val="008A4730"/>
    <w:rsid w:val="008B1FC4"/>
    <w:rsid w:val="008B42F3"/>
    <w:rsid w:val="008C29D7"/>
    <w:rsid w:val="008C7269"/>
    <w:rsid w:val="008D0115"/>
    <w:rsid w:val="008D3809"/>
    <w:rsid w:val="008D4037"/>
    <w:rsid w:val="008D7D2E"/>
    <w:rsid w:val="008E3409"/>
    <w:rsid w:val="008E3D61"/>
    <w:rsid w:val="008E4EF1"/>
    <w:rsid w:val="008E7A88"/>
    <w:rsid w:val="008F4E2E"/>
    <w:rsid w:val="008F57D4"/>
    <w:rsid w:val="008F6F53"/>
    <w:rsid w:val="00902A01"/>
    <w:rsid w:val="00914E11"/>
    <w:rsid w:val="00915C35"/>
    <w:rsid w:val="00921E3D"/>
    <w:rsid w:val="00922278"/>
    <w:rsid w:val="00932936"/>
    <w:rsid w:val="00932E45"/>
    <w:rsid w:val="009336DA"/>
    <w:rsid w:val="00934F8B"/>
    <w:rsid w:val="0093566E"/>
    <w:rsid w:val="00941AAC"/>
    <w:rsid w:val="00941FDE"/>
    <w:rsid w:val="00942069"/>
    <w:rsid w:val="00942F92"/>
    <w:rsid w:val="0095143F"/>
    <w:rsid w:val="00951D74"/>
    <w:rsid w:val="00956964"/>
    <w:rsid w:val="009621A5"/>
    <w:rsid w:val="00973D32"/>
    <w:rsid w:val="00976E27"/>
    <w:rsid w:val="00977681"/>
    <w:rsid w:val="00981182"/>
    <w:rsid w:val="00985E65"/>
    <w:rsid w:val="00992328"/>
    <w:rsid w:val="00993ABF"/>
    <w:rsid w:val="009A007E"/>
    <w:rsid w:val="009A77FE"/>
    <w:rsid w:val="009B3578"/>
    <w:rsid w:val="009B3EA7"/>
    <w:rsid w:val="009C2BD6"/>
    <w:rsid w:val="009C3343"/>
    <w:rsid w:val="009C3497"/>
    <w:rsid w:val="009C4DC8"/>
    <w:rsid w:val="009C67F7"/>
    <w:rsid w:val="009C70FB"/>
    <w:rsid w:val="009E6245"/>
    <w:rsid w:val="009E6D76"/>
    <w:rsid w:val="009F1BB6"/>
    <w:rsid w:val="00A04E45"/>
    <w:rsid w:val="00A07BD4"/>
    <w:rsid w:val="00A10198"/>
    <w:rsid w:val="00A103DE"/>
    <w:rsid w:val="00A1468E"/>
    <w:rsid w:val="00A15F03"/>
    <w:rsid w:val="00A2084A"/>
    <w:rsid w:val="00A2370A"/>
    <w:rsid w:val="00A26A84"/>
    <w:rsid w:val="00A303E0"/>
    <w:rsid w:val="00A31B1C"/>
    <w:rsid w:val="00A33854"/>
    <w:rsid w:val="00A4576F"/>
    <w:rsid w:val="00A53D06"/>
    <w:rsid w:val="00A553AC"/>
    <w:rsid w:val="00A56602"/>
    <w:rsid w:val="00A600F2"/>
    <w:rsid w:val="00A6385F"/>
    <w:rsid w:val="00A660E3"/>
    <w:rsid w:val="00A721D6"/>
    <w:rsid w:val="00A72DC1"/>
    <w:rsid w:val="00A7456B"/>
    <w:rsid w:val="00A7601B"/>
    <w:rsid w:val="00A80379"/>
    <w:rsid w:val="00A85038"/>
    <w:rsid w:val="00A85F30"/>
    <w:rsid w:val="00A86477"/>
    <w:rsid w:val="00A90651"/>
    <w:rsid w:val="00A93FCB"/>
    <w:rsid w:val="00A94508"/>
    <w:rsid w:val="00AA1A40"/>
    <w:rsid w:val="00AA2AEA"/>
    <w:rsid w:val="00AA38D9"/>
    <w:rsid w:val="00AB1716"/>
    <w:rsid w:val="00AB20A5"/>
    <w:rsid w:val="00AB38D6"/>
    <w:rsid w:val="00AB504F"/>
    <w:rsid w:val="00AC1615"/>
    <w:rsid w:val="00AD62F0"/>
    <w:rsid w:val="00AE106E"/>
    <w:rsid w:val="00AE2F42"/>
    <w:rsid w:val="00AE3B4D"/>
    <w:rsid w:val="00AF03FC"/>
    <w:rsid w:val="00AF0806"/>
    <w:rsid w:val="00AF33FE"/>
    <w:rsid w:val="00AF4A70"/>
    <w:rsid w:val="00AF6BDC"/>
    <w:rsid w:val="00B00535"/>
    <w:rsid w:val="00B02DF2"/>
    <w:rsid w:val="00B100F2"/>
    <w:rsid w:val="00B106E1"/>
    <w:rsid w:val="00B11331"/>
    <w:rsid w:val="00B13176"/>
    <w:rsid w:val="00B208C6"/>
    <w:rsid w:val="00B235A1"/>
    <w:rsid w:val="00B24B85"/>
    <w:rsid w:val="00B24CF7"/>
    <w:rsid w:val="00B2788E"/>
    <w:rsid w:val="00B278E5"/>
    <w:rsid w:val="00B33E44"/>
    <w:rsid w:val="00B35EDF"/>
    <w:rsid w:val="00B36EDC"/>
    <w:rsid w:val="00B3791E"/>
    <w:rsid w:val="00B42A0E"/>
    <w:rsid w:val="00B42AAD"/>
    <w:rsid w:val="00B440EE"/>
    <w:rsid w:val="00B5546D"/>
    <w:rsid w:val="00B57461"/>
    <w:rsid w:val="00B71E63"/>
    <w:rsid w:val="00B74931"/>
    <w:rsid w:val="00B76B38"/>
    <w:rsid w:val="00B81181"/>
    <w:rsid w:val="00B84196"/>
    <w:rsid w:val="00B84E92"/>
    <w:rsid w:val="00B91C26"/>
    <w:rsid w:val="00B93228"/>
    <w:rsid w:val="00BA1390"/>
    <w:rsid w:val="00BA52DE"/>
    <w:rsid w:val="00BA64D7"/>
    <w:rsid w:val="00BA78AB"/>
    <w:rsid w:val="00BA7AD0"/>
    <w:rsid w:val="00BB0129"/>
    <w:rsid w:val="00BB0215"/>
    <w:rsid w:val="00BB0836"/>
    <w:rsid w:val="00BB2DC0"/>
    <w:rsid w:val="00BB4288"/>
    <w:rsid w:val="00BB76F0"/>
    <w:rsid w:val="00BC176F"/>
    <w:rsid w:val="00BC320F"/>
    <w:rsid w:val="00BD62A9"/>
    <w:rsid w:val="00BD63F9"/>
    <w:rsid w:val="00BE0486"/>
    <w:rsid w:val="00BE2FE3"/>
    <w:rsid w:val="00BE3E1B"/>
    <w:rsid w:val="00BF24D7"/>
    <w:rsid w:val="00BF3EDA"/>
    <w:rsid w:val="00BF6932"/>
    <w:rsid w:val="00C0247A"/>
    <w:rsid w:val="00C132E5"/>
    <w:rsid w:val="00C20C3E"/>
    <w:rsid w:val="00C24D5F"/>
    <w:rsid w:val="00C24FA6"/>
    <w:rsid w:val="00C259DE"/>
    <w:rsid w:val="00C315EB"/>
    <w:rsid w:val="00C32996"/>
    <w:rsid w:val="00C32D58"/>
    <w:rsid w:val="00C462BA"/>
    <w:rsid w:val="00C476F5"/>
    <w:rsid w:val="00C538C4"/>
    <w:rsid w:val="00C53BAF"/>
    <w:rsid w:val="00C60A4C"/>
    <w:rsid w:val="00C65138"/>
    <w:rsid w:val="00C66E2F"/>
    <w:rsid w:val="00C705FD"/>
    <w:rsid w:val="00C71EE7"/>
    <w:rsid w:val="00C844DB"/>
    <w:rsid w:val="00C86C2C"/>
    <w:rsid w:val="00CA0756"/>
    <w:rsid w:val="00CA1C29"/>
    <w:rsid w:val="00CA1C68"/>
    <w:rsid w:val="00CA501B"/>
    <w:rsid w:val="00CC47AD"/>
    <w:rsid w:val="00CC5F2C"/>
    <w:rsid w:val="00CC70CB"/>
    <w:rsid w:val="00CC770F"/>
    <w:rsid w:val="00CD3043"/>
    <w:rsid w:val="00CD477A"/>
    <w:rsid w:val="00CD65CB"/>
    <w:rsid w:val="00CF3CA5"/>
    <w:rsid w:val="00CF5EA8"/>
    <w:rsid w:val="00CF656C"/>
    <w:rsid w:val="00D02008"/>
    <w:rsid w:val="00D0293F"/>
    <w:rsid w:val="00D042E7"/>
    <w:rsid w:val="00D076F4"/>
    <w:rsid w:val="00D1110B"/>
    <w:rsid w:val="00D11B24"/>
    <w:rsid w:val="00D1239A"/>
    <w:rsid w:val="00D13DCA"/>
    <w:rsid w:val="00D144C8"/>
    <w:rsid w:val="00D1489F"/>
    <w:rsid w:val="00D162F4"/>
    <w:rsid w:val="00D20A02"/>
    <w:rsid w:val="00D20C65"/>
    <w:rsid w:val="00D27D53"/>
    <w:rsid w:val="00D333F6"/>
    <w:rsid w:val="00D43FFF"/>
    <w:rsid w:val="00D460F0"/>
    <w:rsid w:val="00D469B7"/>
    <w:rsid w:val="00D53167"/>
    <w:rsid w:val="00D544F9"/>
    <w:rsid w:val="00D649A4"/>
    <w:rsid w:val="00D66214"/>
    <w:rsid w:val="00D72BB0"/>
    <w:rsid w:val="00D76BA4"/>
    <w:rsid w:val="00D81A01"/>
    <w:rsid w:val="00D84379"/>
    <w:rsid w:val="00D86899"/>
    <w:rsid w:val="00D91AB2"/>
    <w:rsid w:val="00D9243D"/>
    <w:rsid w:val="00D929D3"/>
    <w:rsid w:val="00D947A9"/>
    <w:rsid w:val="00D95243"/>
    <w:rsid w:val="00D97C4D"/>
    <w:rsid w:val="00DA013E"/>
    <w:rsid w:val="00DA44C3"/>
    <w:rsid w:val="00DA486B"/>
    <w:rsid w:val="00DB0A7B"/>
    <w:rsid w:val="00DB1C2D"/>
    <w:rsid w:val="00DB29FE"/>
    <w:rsid w:val="00DB302F"/>
    <w:rsid w:val="00DB42A9"/>
    <w:rsid w:val="00DC0B6E"/>
    <w:rsid w:val="00DC1724"/>
    <w:rsid w:val="00DC2814"/>
    <w:rsid w:val="00DD00F2"/>
    <w:rsid w:val="00DD0CB8"/>
    <w:rsid w:val="00DD2415"/>
    <w:rsid w:val="00DD37CB"/>
    <w:rsid w:val="00DD74E1"/>
    <w:rsid w:val="00DE7F62"/>
    <w:rsid w:val="00DF1F7F"/>
    <w:rsid w:val="00DF25B1"/>
    <w:rsid w:val="00DF273F"/>
    <w:rsid w:val="00DF3856"/>
    <w:rsid w:val="00DF3DB7"/>
    <w:rsid w:val="00E0060E"/>
    <w:rsid w:val="00E042F9"/>
    <w:rsid w:val="00E066CC"/>
    <w:rsid w:val="00E1248E"/>
    <w:rsid w:val="00E1473A"/>
    <w:rsid w:val="00E14AFB"/>
    <w:rsid w:val="00E1666B"/>
    <w:rsid w:val="00E20696"/>
    <w:rsid w:val="00E21130"/>
    <w:rsid w:val="00E21627"/>
    <w:rsid w:val="00E21DA9"/>
    <w:rsid w:val="00E26B8A"/>
    <w:rsid w:val="00E340CA"/>
    <w:rsid w:val="00E364F5"/>
    <w:rsid w:val="00E43E61"/>
    <w:rsid w:val="00E450CC"/>
    <w:rsid w:val="00E50BB7"/>
    <w:rsid w:val="00E54CBC"/>
    <w:rsid w:val="00E55F44"/>
    <w:rsid w:val="00E56AF9"/>
    <w:rsid w:val="00E60774"/>
    <w:rsid w:val="00E61C74"/>
    <w:rsid w:val="00E65997"/>
    <w:rsid w:val="00E74F22"/>
    <w:rsid w:val="00E754EF"/>
    <w:rsid w:val="00E770C4"/>
    <w:rsid w:val="00E83993"/>
    <w:rsid w:val="00E87204"/>
    <w:rsid w:val="00E87415"/>
    <w:rsid w:val="00E87B29"/>
    <w:rsid w:val="00EA005B"/>
    <w:rsid w:val="00EA4008"/>
    <w:rsid w:val="00EA61B8"/>
    <w:rsid w:val="00EB240B"/>
    <w:rsid w:val="00EB3AA6"/>
    <w:rsid w:val="00EB3C7E"/>
    <w:rsid w:val="00EB7581"/>
    <w:rsid w:val="00EC49EF"/>
    <w:rsid w:val="00EC6543"/>
    <w:rsid w:val="00EC74B0"/>
    <w:rsid w:val="00EC752F"/>
    <w:rsid w:val="00ED1A28"/>
    <w:rsid w:val="00ED6940"/>
    <w:rsid w:val="00EE6540"/>
    <w:rsid w:val="00EE69E4"/>
    <w:rsid w:val="00EF30D2"/>
    <w:rsid w:val="00EF6C4A"/>
    <w:rsid w:val="00F01D5A"/>
    <w:rsid w:val="00F03734"/>
    <w:rsid w:val="00F05D39"/>
    <w:rsid w:val="00F1342C"/>
    <w:rsid w:val="00F13C3E"/>
    <w:rsid w:val="00F14310"/>
    <w:rsid w:val="00F150A5"/>
    <w:rsid w:val="00F22184"/>
    <w:rsid w:val="00F22489"/>
    <w:rsid w:val="00F27863"/>
    <w:rsid w:val="00F27AB2"/>
    <w:rsid w:val="00F30E2D"/>
    <w:rsid w:val="00F331E9"/>
    <w:rsid w:val="00F35C38"/>
    <w:rsid w:val="00F3746D"/>
    <w:rsid w:val="00F37A5B"/>
    <w:rsid w:val="00F41919"/>
    <w:rsid w:val="00F45137"/>
    <w:rsid w:val="00F51641"/>
    <w:rsid w:val="00F53B02"/>
    <w:rsid w:val="00F57F32"/>
    <w:rsid w:val="00F62236"/>
    <w:rsid w:val="00F66DF9"/>
    <w:rsid w:val="00F672F6"/>
    <w:rsid w:val="00F711F1"/>
    <w:rsid w:val="00F72FBC"/>
    <w:rsid w:val="00F75755"/>
    <w:rsid w:val="00F85A88"/>
    <w:rsid w:val="00F87965"/>
    <w:rsid w:val="00F87D38"/>
    <w:rsid w:val="00F92E80"/>
    <w:rsid w:val="00F960EA"/>
    <w:rsid w:val="00F961C4"/>
    <w:rsid w:val="00F97167"/>
    <w:rsid w:val="00F974D0"/>
    <w:rsid w:val="00F9778C"/>
    <w:rsid w:val="00FA12B9"/>
    <w:rsid w:val="00FA1BB5"/>
    <w:rsid w:val="00FB2F75"/>
    <w:rsid w:val="00FC7ED2"/>
    <w:rsid w:val="00FD3417"/>
    <w:rsid w:val="00FD39BC"/>
    <w:rsid w:val="00FD73C9"/>
    <w:rsid w:val="00FD7E19"/>
    <w:rsid w:val="00FE300E"/>
    <w:rsid w:val="00FE58FB"/>
    <w:rsid w:val="00FF1674"/>
    <w:rsid w:val="00FF2F2D"/>
    <w:rsid w:val="00FF3075"/>
    <w:rsid w:val="00FF37F0"/>
    <w:rsid w:val="00FF532D"/>
    <w:rsid w:val="00FF5964"/>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5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5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361555&amp;date=02.11.2020" TargetMode="External"/><Relationship Id="rId4" Type="http://schemas.microsoft.com/office/2007/relationships/stylesWithEffects" Target="stylesWithEffects.xml"/><Relationship Id="rId9" Type="http://schemas.openxmlformats.org/officeDocument/2006/relationships/hyperlink" Target="https://login.consultant.ru/link/?req=doc&amp;base=LAW&amp;n=361555&amp;date=02.11.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6EA16-7648-4A31-973C-F6A44070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Pages>
  <Words>1120</Words>
  <Characters>6384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 ДМИТРИЙ ЛЕОНИДОВИЧ</dc:creator>
  <cp:keywords/>
  <dc:description/>
  <cp:lastModifiedBy>Оксана Э. Кочекьян</cp:lastModifiedBy>
  <cp:revision>14</cp:revision>
  <cp:lastPrinted>2023-09-18T12:39:00Z</cp:lastPrinted>
  <dcterms:created xsi:type="dcterms:W3CDTF">2023-06-27T10:00:00Z</dcterms:created>
  <dcterms:modified xsi:type="dcterms:W3CDTF">2023-09-20T11:40:00Z</dcterms:modified>
</cp:coreProperties>
</file>