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FBD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Муниципальная программа </w:t>
      </w:r>
    </w:p>
    <w:p w:rsidR="00151FBD" w:rsidRPr="005D1D43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</w:rPr>
        <w:t>«Экономическое развитие и инновационная экономика».</w:t>
      </w:r>
    </w:p>
    <w:p w:rsidR="00151FBD" w:rsidRPr="005D1D43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51FBD" w:rsidRPr="005D1D43" w:rsidRDefault="00151FBD" w:rsidP="00151F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Объем запланированных на 202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год средств бюджета муниципального образования Крымский район составил </w:t>
      </w:r>
      <w:r w:rsidR="0093090E">
        <w:rPr>
          <w:rFonts w:ascii="Times New Roman" w:hAnsi="Times New Roman" w:cs="Times New Roman"/>
          <w:color w:val="000000"/>
          <w:sz w:val="28"/>
          <w:szCs w:val="28"/>
        </w:rPr>
        <w:t>917,2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тысяч рублей. Фактически израсходовано 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917,2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тысяч рублей.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1. Подпрограмма «Муниципальная поддержка малого и среднего предпринимательства в Крымском районе».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На реализацию подпрограммы на 202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год запланировано финансирование в размере 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263,2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Подпрограмма предусматривает финансирование на реализацию мероприятия «Осуществление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по вопросам развития малого предпринимательства». 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В муниципальном образовании Крымский район полномочия по формированию инфраструктуры поддержки субъектов малого и среднего предпринимательства на территориях муниципальных образований и обеспечение ее деятельности осуществляются путем заключения муниципального контракта на оказание комплекса услуг, направленных на содействие развитию субъектов малого и среднего предпринимательства, зарегистрированных на территории муниципального образования Крымский район,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93090E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был заключен муниципальный контракт от </w:t>
      </w:r>
      <w:r w:rsidR="0093090E" w:rsidRPr="0093090E">
        <w:rPr>
          <w:rFonts w:ascii="Times New Roman" w:eastAsia="Times New Roman" w:hAnsi="Times New Roman" w:cs="Times New Roman"/>
          <w:sz w:val="28"/>
          <w:szCs w:val="28"/>
        </w:rPr>
        <w:t>19.02.2024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93090E" w:rsidRPr="0093090E">
        <w:rPr>
          <w:rFonts w:ascii="Times New Roman" w:eastAsia="Times New Roman" w:hAnsi="Times New Roman" w:cs="Times New Roman"/>
          <w:sz w:val="28"/>
          <w:szCs w:val="28"/>
        </w:rPr>
        <w:t>0.81860000402400000.1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93090E" w:rsidRPr="0093090E">
        <w:rPr>
          <w:rFonts w:ascii="Times New Roman" w:eastAsia="Times New Roman" w:hAnsi="Times New Roman" w:cs="Times New Roman"/>
          <w:sz w:val="28"/>
          <w:szCs w:val="28"/>
        </w:rPr>
        <w:t xml:space="preserve">ООО 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3090E" w:rsidRPr="0093090E">
        <w:rPr>
          <w:rFonts w:ascii="Times New Roman" w:eastAsia="Times New Roman" w:hAnsi="Times New Roman" w:cs="Times New Roman"/>
          <w:sz w:val="28"/>
          <w:szCs w:val="28"/>
        </w:rPr>
        <w:t>Славянский центр поддержки предпринимателей</w:t>
      </w:r>
      <w:r w:rsidR="0093090E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контракта консультационные услуги оказаны в объеме </w:t>
      </w:r>
      <w:r w:rsidR="005676AB" w:rsidRPr="005676AB">
        <w:rPr>
          <w:rFonts w:ascii="Times New Roman" w:eastAsia="Times New Roman" w:hAnsi="Times New Roman" w:cs="Times New Roman"/>
          <w:sz w:val="28"/>
          <w:szCs w:val="28"/>
        </w:rPr>
        <w:t>192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ед., а также проведен </w:t>
      </w:r>
      <w:r w:rsidR="00EE0CE0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семинар, в рамках которого услугу получили 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5</w:t>
      </w:r>
      <w:r w:rsidR="00EE0CE0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субъектов малого и среднего предпринимательства. 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Поддержка субъектов малого и среднего предпринимательства в рамках данной подпрограммы способствует развитию предпринимательства на территории Крымского района.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2. Подпрограмма «Развитие инвестиционной привлекательности муниципального образования Крымский район».</w:t>
      </w:r>
    </w:p>
    <w:p w:rsidR="00151FBD" w:rsidRPr="005D1D43" w:rsidRDefault="00151FBD" w:rsidP="00151FB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В 202</w:t>
      </w:r>
      <w:r w:rsidR="0093090E">
        <w:rPr>
          <w:rFonts w:ascii="Times New Roman" w:eastAsia="Times New Roman" w:hAnsi="Times New Roman" w:cs="Times New Roman"/>
          <w:sz w:val="28"/>
        </w:rPr>
        <w:t>4</w:t>
      </w:r>
      <w:r w:rsidRPr="005D1D43">
        <w:rPr>
          <w:rFonts w:ascii="Times New Roman" w:eastAsia="Times New Roman" w:hAnsi="Times New Roman" w:cs="Times New Roman"/>
          <w:sz w:val="28"/>
        </w:rPr>
        <w:t xml:space="preserve"> году на мероприятия подпрограммы было выделено </w:t>
      </w:r>
      <w:r w:rsidR="0093090E">
        <w:rPr>
          <w:rFonts w:ascii="Times New Roman" w:hAnsi="Times New Roman" w:cs="Times New Roman"/>
          <w:sz w:val="28"/>
          <w:szCs w:val="28"/>
        </w:rPr>
        <w:t>654,0</w:t>
      </w:r>
      <w:r w:rsidRPr="00682100">
        <w:rPr>
          <w:rFonts w:ascii="Times New Roman" w:hAnsi="Times New Roman" w:cs="Times New Roman"/>
          <w:sz w:val="28"/>
          <w:szCs w:val="28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</w:rPr>
        <w:t xml:space="preserve">тысяч рублей. </w:t>
      </w:r>
    </w:p>
    <w:p w:rsidR="00151FBD" w:rsidRPr="005D1D43" w:rsidRDefault="00151FBD" w:rsidP="00151FB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Фактический объем финансирования в 202</w:t>
      </w:r>
      <w:r w:rsidR="0093090E">
        <w:rPr>
          <w:rFonts w:ascii="Times New Roman" w:eastAsia="Times New Roman" w:hAnsi="Times New Roman" w:cs="Times New Roman"/>
          <w:sz w:val="28"/>
        </w:rPr>
        <w:t>4</w:t>
      </w:r>
      <w:r w:rsidRPr="005D1D43">
        <w:rPr>
          <w:rFonts w:ascii="Times New Roman" w:eastAsia="Times New Roman" w:hAnsi="Times New Roman" w:cs="Times New Roman"/>
          <w:sz w:val="28"/>
        </w:rPr>
        <w:t xml:space="preserve"> году составил </w:t>
      </w:r>
      <w:r w:rsidR="0093090E">
        <w:rPr>
          <w:rFonts w:ascii="Times New Roman" w:eastAsia="Times New Roman" w:hAnsi="Times New Roman" w:cs="Times New Roman"/>
          <w:sz w:val="28"/>
        </w:rPr>
        <w:t>654,0</w:t>
      </w:r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рублей, в том числе на реализацию мероприятий:</w:t>
      </w:r>
    </w:p>
    <w:p w:rsidR="00151FBD" w:rsidRPr="005D1D43" w:rsidRDefault="00151FBD" w:rsidP="00151FBD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 xml:space="preserve">На реализацию мероприятия «Информационно техническое обеспечение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презентационно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-выставочных мероприятий, публикации в </w:t>
      </w:r>
      <w:r w:rsidRPr="005D1D43">
        <w:rPr>
          <w:rFonts w:ascii="Times New Roman" w:eastAsia="Times New Roman" w:hAnsi="Times New Roman" w:cs="Times New Roman"/>
          <w:sz w:val="28"/>
        </w:rPr>
        <w:lastRenderedPageBreak/>
        <w:t>СМИ»</w:t>
      </w:r>
      <w:r w:rsidR="00DA4AED">
        <w:rPr>
          <w:rFonts w:ascii="Times New Roman" w:eastAsia="Times New Roman" w:hAnsi="Times New Roman" w:cs="Times New Roman"/>
          <w:sz w:val="28"/>
        </w:rPr>
        <w:t>, обновление презентационных основных фондов</w:t>
      </w:r>
      <w:r w:rsidRPr="005D1D43">
        <w:rPr>
          <w:rFonts w:ascii="Times New Roman" w:eastAsia="Times New Roman" w:hAnsi="Times New Roman" w:cs="Times New Roman"/>
          <w:sz w:val="28"/>
        </w:rPr>
        <w:t xml:space="preserve"> фактически освоено </w:t>
      </w:r>
      <w:r w:rsidR="0093090E">
        <w:rPr>
          <w:rFonts w:ascii="Times New Roman" w:eastAsia="Times New Roman" w:hAnsi="Times New Roman" w:cs="Times New Roman"/>
          <w:sz w:val="28"/>
        </w:rPr>
        <w:t>570,0</w:t>
      </w:r>
      <w:bookmarkStart w:id="0" w:name="_GoBack"/>
      <w:bookmarkEnd w:id="0"/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рублей.</w:t>
      </w:r>
    </w:p>
    <w:p w:rsidR="00151FBD" w:rsidRPr="005D1D43" w:rsidRDefault="00151FBD" w:rsidP="00151FBD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На реализацию мероприятия «Обеспечение работы инвестиционного портала, мобильного приложения «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Investkuban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» для мобильных устройств на платформе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iOS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и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Android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, программного модуля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InvestBox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муниципального образования Крымский район» фактически освоено </w:t>
      </w:r>
      <w:r w:rsidR="00DA4AED">
        <w:rPr>
          <w:rFonts w:ascii="Times New Roman" w:eastAsia="Times New Roman" w:hAnsi="Times New Roman" w:cs="Times New Roman"/>
          <w:sz w:val="28"/>
        </w:rPr>
        <w:t>84,0</w:t>
      </w:r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рублей.</w:t>
      </w: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sectPr w:rsidR="00151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8B6448"/>
    <w:multiLevelType w:val="hybridMultilevel"/>
    <w:tmpl w:val="3B02306E"/>
    <w:lvl w:ilvl="0" w:tplc="41F250EE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ABE"/>
    <w:rsid w:val="00151FBD"/>
    <w:rsid w:val="004D176D"/>
    <w:rsid w:val="005676AB"/>
    <w:rsid w:val="00632E0B"/>
    <w:rsid w:val="00676ABE"/>
    <w:rsid w:val="006E786D"/>
    <w:rsid w:val="0093090E"/>
    <w:rsid w:val="00974B2F"/>
    <w:rsid w:val="00D37791"/>
    <w:rsid w:val="00DA4AED"/>
    <w:rsid w:val="00ED0175"/>
    <w:rsid w:val="00EE0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7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7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414</Words>
  <Characters>2364</Characters>
  <Application>Microsoft Office Word</Application>
  <DocSecurity>0</DocSecurity>
  <Lines>19</Lines>
  <Paragraphs>5</Paragraphs>
  <ScaleCrop>false</ScaleCrop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2023-02-21T06:28:00Z</dcterms:created>
  <dcterms:modified xsi:type="dcterms:W3CDTF">2025-02-20T08:18:00Z</dcterms:modified>
</cp:coreProperties>
</file>