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4B9857" w14:textId="77777777" w:rsidR="00EA77F7" w:rsidRDefault="00EA77F7" w:rsidP="00C34B34">
      <w:pPr>
        <w:pStyle w:val="a3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04C501E" wp14:editId="7AAA6909">
                <wp:simplePos x="0" y="0"/>
                <wp:positionH relativeFrom="column">
                  <wp:posOffset>2987040</wp:posOffset>
                </wp:positionH>
                <wp:positionV relativeFrom="paragraph">
                  <wp:posOffset>-349250</wp:posOffset>
                </wp:positionV>
                <wp:extent cx="428625" cy="266700"/>
                <wp:effectExtent l="0" t="0" r="28575" b="19050"/>
                <wp:wrapNone/>
                <wp:docPr id="1" name="Скругленный 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" cy="2667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F51C321" id="Скругленный прямоугольник 1" o:spid="_x0000_s1026" style="position:absolute;margin-left:235.2pt;margin-top:-27.5pt;width:33.75pt;height:2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" fillcolor="white [3212]" strokecolor="white [3212]" strokeweight="2pt"/>
            </w:pict>
          </mc:Fallback>
        </mc:AlternateContent>
      </w:r>
      <w:r w:rsidR="00C34B34">
        <w:rPr>
          <w:rFonts w:ascii="Times New Roman" w:hAnsi="Times New Roman" w:cs="Times New Roman"/>
          <w:sz w:val="28"/>
        </w:rPr>
        <w:t>ПРОЕКТ</w:t>
      </w:r>
    </w:p>
    <w:p w14:paraId="2C203ED0" w14:textId="77777777" w:rsidR="00EA77F7" w:rsidRDefault="00EA77F7" w:rsidP="008D68C8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6C16790B" w14:textId="77777777" w:rsidR="00612908" w:rsidRDefault="00612908" w:rsidP="008D68C8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352E7FC7" w14:textId="77777777" w:rsidR="008D68C8" w:rsidRPr="00D94A4C" w:rsidRDefault="008D68C8" w:rsidP="008D68C8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53E8B49B" w14:textId="77777777" w:rsidR="008D68C8" w:rsidRPr="00D94A4C" w:rsidRDefault="008D68C8" w:rsidP="008D68C8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21658ACF" w14:textId="77777777" w:rsidR="008D68C8" w:rsidRPr="00D94A4C" w:rsidRDefault="008D68C8" w:rsidP="008D68C8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4F8ADB46" w14:textId="77777777" w:rsidR="008D68C8" w:rsidRPr="00D94A4C" w:rsidRDefault="008D68C8" w:rsidP="008D68C8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1D0AEF7D" w14:textId="77777777" w:rsidR="008D68C8" w:rsidRPr="00D94A4C" w:rsidRDefault="008D68C8" w:rsidP="008D68C8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479246D5" w14:textId="77777777" w:rsidR="008D68C8" w:rsidRPr="00D94A4C" w:rsidRDefault="008D68C8" w:rsidP="008D68C8">
      <w:pPr>
        <w:pStyle w:val="a3"/>
        <w:jc w:val="both"/>
        <w:rPr>
          <w:rFonts w:ascii="Times New Roman" w:hAnsi="Times New Roman" w:cs="Times New Roman"/>
          <w:sz w:val="28"/>
        </w:rPr>
      </w:pPr>
    </w:p>
    <w:p w14:paraId="51B42A9A" w14:textId="77777777" w:rsidR="007001F3" w:rsidRPr="00D94A4C" w:rsidRDefault="008D68C8" w:rsidP="008D68C8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D94A4C">
        <w:rPr>
          <w:rFonts w:ascii="Times New Roman" w:hAnsi="Times New Roman" w:cs="Times New Roman"/>
          <w:b/>
          <w:sz w:val="28"/>
        </w:rPr>
        <w:t xml:space="preserve">Об утверждении </w:t>
      </w:r>
      <w:r w:rsidR="00A76025" w:rsidRPr="00D94A4C">
        <w:rPr>
          <w:rFonts w:ascii="Times New Roman" w:hAnsi="Times New Roman" w:cs="Times New Roman"/>
          <w:b/>
          <w:sz w:val="28"/>
        </w:rPr>
        <w:t xml:space="preserve">Документа планирования регулярных перевозок пассажиров и багажа автомобильным транспортом в </w:t>
      </w:r>
      <w:r w:rsidR="00864A25" w:rsidRPr="00D94A4C">
        <w:rPr>
          <w:rFonts w:ascii="Times New Roman" w:hAnsi="Times New Roman" w:cs="Times New Roman"/>
          <w:b/>
          <w:sz w:val="28"/>
        </w:rPr>
        <w:t xml:space="preserve">границах </w:t>
      </w:r>
    </w:p>
    <w:p w14:paraId="07D32BE4" w14:textId="77777777" w:rsidR="007001F3" w:rsidRPr="00D94A4C" w:rsidRDefault="00864A25" w:rsidP="008D68C8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D94A4C">
        <w:rPr>
          <w:rFonts w:ascii="Times New Roman" w:hAnsi="Times New Roman" w:cs="Times New Roman"/>
          <w:b/>
          <w:sz w:val="28"/>
        </w:rPr>
        <w:t xml:space="preserve">одного, </w:t>
      </w:r>
      <w:r w:rsidR="00486FC1" w:rsidRPr="00D94A4C">
        <w:rPr>
          <w:rFonts w:ascii="Times New Roman" w:hAnsi="Times New Roman" w:cs="Times New Roman"/>
          <w:b/>
          <w:sz w:val="28"/>
        </w:rPr>
        <w:t xml:space="preserve">двух и более </w:t>
      </w:r>
      <w:r w:rsidRPr="00D94A4C">
        <w:rPr>
          <w:rFonts w:ascii="Times New Roman" w:hAnsi="Times New Roman" w:cs="Times New Roman"/>
          <w:b/>
          <w:sz w:val="28"/>
        </w:rPr>
        <w:t xml:space="preserve">сельских </w:t>
      </w:r>
      <w:r w:rsidR="00486FC1" w:rsidRPr="00D94A4C">
        <w:rPr>
          <w:rFonts w:ascii="Times New Roman" w:hAnsi="Times New Roman" w:cs="Times New Roman"/>
          <w:b/>
          <w:sz w:val="28"/>
        </w:rPr>
        <w:t xml:space="preserve">поселений </w:t>
      </w:r>
      <w:r w:rsidRPr="00D94A4C">
        <w:rPr>
          <w:rFonts w:ascii="Times New Roman" w:hAnsi="Times New Roman" w:cs="Times New Roman"/>
          <w:b/>
          <w:sz w:val="28"/>
        </w:rPr>
        <w:t>на территории</w:t>
      </w:r>
      <w:r w:rsidR="00486FC1" w:rsidRPr="00D94A4C">
        <w:rPr>
          <w:rFonts w:ascii="Times New Roman" w:hAnsi="Times New Roman" w:cs="Times New Roman"/>
          <w:b/>
          <w:sz w:val="28"/>
        </w:rPr>
        <w:t xml:space="preserve"> </w:t>
      </w:r>
    </w:p>
    <w:p w14:paraId="4B478A6A" w14:textId="77777777" w:rsidR="007001F3" w:rsidRPr="00D94A4C" w:rsidRDefault="00486FC1" w:rsidP="007001F3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D94A4C">
        <w:rPr>
          <w:rFonts w:ascii="Times New Roman" w:hAnsi="Times New Roman" w:cs="Times New Roman"/>
          <w:b/>
          <w:sz w:val="28"/>
        </w:rPr>
        <w:t xml:space="preserve">муниципального образования Крымский район </w:t>
      </w:r>
    </w:p>
    <w:p w14:paraId="1295F461" w14:textId="77777777" w:rsidR="008D68C8" w:rsidRPr="00D94A4C" w:rsidRDefault="00486FC1" w:rsidP="007001F3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D94A4C">
        <w:rPr>
          <w:rFonts w:ascii="Times New Roman" w:hAnsi="Times New Roman" w:cs="Times New Roman"/>
          <w:b/>
          <w:sz w:val="28"/>
        </w:rPr>
        <w:t>на 202</w:t>
      </w:r>
      <w:r w:rsidR="00864A25" w:rsidRPr="00D94A4C">
        <w:rPr>
          <w:rFonts w:ascii="Times New Roman" w:hAnsi="Times New Roman" w:cs="Times New Roman"/>
          <w:b/>
          <w:sz w:val="28"/>
        </w:rPr>
        <w:t>5</w:t>
      </w:r>
      <w:r w:rsidR="00864A25" w:rsidRPr="00D94A4C">
        <w:rPr>
          <w:rFonts w:ascii="Times New Roman" w:hAnsi="Times New Roman" w:cs="Times New Roman"/>
          <w:sz w:val="28"/>
          <w:szCs w:val="28"/>
        </w:rPr>
        <w:t>–</w:t>
      </w:r>
      <w:r w:rsidRPr="00D94A4C">
        <w:rPr>
          <w:rFonts w:ascii="Times New Roman" w:hAnsi="Times New Roman" w:cs="Times New Roman"/>
          <w:b/>
          <w:sz w:val="28"/>
        </w:rPr>
        <w:t>203</w:t>
      </w:r>
      <w:r w:rsidR="00DE68AC" w:rsidRPr="00D94A4C">
        <w:rPr>
          <w:rFonts w:ascii="Times New Roman" w:hAnsi="Times New Roman" w:cs="Times New Roman"/>
          <w:b/>
          <w:sz w:val="28"/>
        </w:rPr>
        <w:t>0</w:t>
      </w:r>
      <w:r w:rsidRPr="00D94A4C">
        <w:rPr>
          <w:rFonts w:ascii="Times New Roman" w:hAnsi="Times New Roman" w:cs="Times New Roman"/>
          <w:b/>
          <w:sz w:val="28"/>
        </w:rPr>
        <w:t xml:space="preserve"> годы</w:t>
      </w:r>
    </w:p>
    <w:p w14:paraId="1DCCE7FC" w14:textId="77777777" w:rsidR="008D68C8" w:rsidRPr="00D94A4C" w:rsidRDefault="008D68C8" w:rsidP="00E34D27">
      <w:pPr>
        <w:pStyle w:val="a3"/>
        <w:rPr>
          <w:rFonts w:ascii="Times New Roman" w:hAnsi="Times New Roman" w:cs="Times New Roman"/>
          <w:sz w:val="28"/>
        </w:rPr>
      </w:pPr>
    </w:p>
    <w:p w14:paraId="58EC719B" w14:textId="77777777" w:rsidR="0081472B" w:rsidRPr="00D94A4C" w:rsidRDefault="0081472B" w:rsidP="00E34D27">
      <w:pPr>
        <w:pStyle w:val="a3"/>
        <w:rPr>
          <w:rFonts w:ascii="Times New Roman" w:hAnsi="Times New Roman" w:cs="Times New Roman"/>
          <w:sz w:val="28"/>
        </w:rPr>
      </w:pPr>
    </w:p>
    <w:p w14:paraId="01CF36F5" w14:textId="77777777" w:rsidR="004B43AD" w:rsidRPr="00D94A4C" w:rsidRDefault="00864A25" w:rsidP="00864A2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A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</w:t>
      </w:r>
      <w:smartTag w:uri="urn:schemas-microsoft-com:office:smarttags" w:element="date">
        <w:smartTagPr>
          <w:attr w:name="Year" w:val="2003"/>
          <w:attr w:name="Day" w:val="6"/>
          <w:attr w:name="Month" w:val="10"/>
          <w:attr w:name="ls" w:val="trans"/>
        </w:smartTagPr>
        <w:r w:rsidRPr="00D94A4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6 октября </w:t>
        </w:r>
        <w:smartTag w:uri="urn:schemas-microsoft-com:office:smarttags" w:element="metricconverter">
          <w:smartTagPr>
            <w:attr w:name="ProductID" w:val="2003 г"/>
          </w:smartTagPr>
          <w:r w:rsidRPr="00D94A4C">
            <w:rPr>
              <w:rFonts w:ascii="Times New Roman" w:eastAsia="Times New Roman" w:hAnsi="Times New Roman" w:cs="Times New Roman"/>
              <w:sz w:val="28"/>
              <w:szCs w:val="28"/>
              <w:lang w:eastAsia="ru-RU"/>
            </w:rPr>
            <w:t>2003 г</w:t>
          </w:r>
        </w:smartTag>
        <w:r w:rsidRPr="00D94A4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smartTag>
      <w:r w:rsidRPr="00D94A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131-ФЗ «Об общих принципах организации местного самоуправления в Российской Федерации», Федеральным законом от </w:t>
      </w:r>
      <w:smartTag w:uri="urn:schemas-microsoft-com:office:smarttags" w:element="date">
        <w:smartTagPr>
          <w:attr w:name="Year" w:val="2015"/>
          <w:attr w:name="Day" w:val="13"/>
          <w:attr w:name="Month" w:val="7"/>
          <w:attr w:name="ls" w:val="trans"/>
        </w:smartTagPr>
        <w:r w:rsidRPr="00D94A4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13 июля </w:t>
        </w:r>
        <w:smartTag w:uri="urn:schemas-microsoft-com:office:smarttags" w:element="metricconverter">
          <w:smartTagPr>
            <w:attr w:name="ProductID" w:val="2015 г"/>
          </w:smartTagPr>
          <w:r w:rsidRPr="00D94A4C">
            <w:rPr>
              <w:rFonts w:ascii="Times New Roman" w:eastAsia="Times New Roman" w:hAnsi="Times New Roman" w:cs="Times New Roman"/>
              <w:sz w:val="28"/>
              <w:szCs w:val="28"/>
              <w:lang w:eastAsia="ru-RU"/>
            </w:rPr>
            <w:t>2015 г</w:t>
          </w:r>
        </w:smartTag>
        <w:r w:rsidRPr="00D94A4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smartTag>
      <w:r w:rsidRPr="00D94A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о внесении в отдельные законодательные акты Российской Федерации»</w:t>
      </w:r>
      <w:r w:rsidR="00486FC1" w:rsidRPr="00D94A4C">
        <w:rPr>
          <w:rFonts w:ascii="Times New Roman" w:hAnsi="Times New Roman" w:cs="Times New Roman"/>
          <w:sz w:val="28"/>
          <w:szCs w:val="28"/>
        </w:rPr>
        <w:t xml:space="preserve">, в целях повышения эффективности и качества транспортного обслуживания населения муниципального образования </w:t>
      </w:r>
      <w:r w:rsidR="004B43AD" w:rsidRPr="00D94A4C">
        <w:rPr>
          <w:rFonts w:ascii="Times New Roman" w:hAnsi="Times New Roman" w:cs="Times New Roman"/>
          <w:sz w:val="28"/>
          <w:szCs w:val="28"/>
        </w:rPr>
        <w:t xml:space="preserve">Крымский                      район </w:t>
      </w:r>
      <w:r w:rsidR="00486FC1" w:rsidRPr="00D94A4C">
        <w:rPr>
          <w:rFonts w:ascii="Times New Roman" w:hAnsi="Times New Roman" w:cs="Times New Roman"/>
          <w:sz w:val="28"/>
          <w:szCs w:val="28"/>
        </w:rPr>
        <w:t xml:space="preserve">п о с т а н о в л я ю: </w:t>
      </w:r>
    </w:p>
    <w:p w14:paraId="057BFAD9" w14:textId="77777777" w:rsidR="0075741C" w:rsidRPr="00D94A4C" w:rsidRDefault="004B43AD" w:rsidP="007574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A4C">
        <w:rPr>
          <w:rFonts w:ascii="Times New Roman" w:hAnsi="Times New Roman" w:cs="Times New Roman"/>
          <w:sz w:val="28"/>
          <w:szCs w:val="28"/>
        </w:rPr>
        <w:t>1. </w:t>
      </w:r>
      <w:r w:rsidR="00486FC1" w:rsidRPr="00D94A4C">
        <w:rPr>
          <w:rFonts w:ascii="Times New Roman" w:hAnsi="Times New Roman" w:cs="Times New Roman"/>
          <w:sz w:val="28"/>
          <w:szCs w:val="28"/>
        </w:rPr>
        <w:t xml:space="preserve">Утвердить Документ планирования регулярных перевозок пассажиров и багажа автомобильным </w:t>
      </w:r>
      <w:r w:rsidRPr="00D94A4C">
        <w:rPr>
          <w:rFonts w:ascii="Times New Roman" w:hAnsi="Times New Roman" w:cs="Times New Roman"/>
          <w:sz w:val="28"/>
          <w:szCs w:val="28"/>
        </w:rPr>
        <w:t xml:space="preserve">транспортом в границах одного, двух и более </w:t>
      </w:r>
      <w:r w:rsidR="00864A25" w:rsidRPr="00D94A4C">
        <w:rPr>
          <w:rFonts w:ascii="Times New Roman" w:hAnsi="Times New Roman" w:cs="Times New Roman"/>
          <w:sz w:val="28"/>
          <w:szCs w:val="28"/>
        </w:rPr>
        <w:t xml:space="preserve">сельских </w:t>
      </w:r>
      <w:r w:rsidRPr="00D94A4C"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="00864A25" w:rsidRPr="00D94A4C">
        <w:rPr>
          <w:rFonts w:ascii="Times New Roman" w:hAnsi="Times New Roman" w:cs="Times New Roman"/>
          <w:sz w:val="28"/>
          <w:szCs w:val="28"/>
        </w:rPr>
        <w:t>на территории</w:t>
      </w:r>
      <w:r w:rsidRPr="00D94A4C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Pr="00D94A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E68AC" w:rsidRPr="00D94A4C">
        <w:rPr>
          <w:rFonts w:ascii="Times New Roman" w:hAnsi="Times New Roman" w:cs="Times New Roman"/>
          <w:sz w:val="28"/>
          <w:szCs w:val="28"/>
        </w:rPr>
        <w:t>на 202</w:t>
      </w:r>
      <w:r w:rsidR="00864A25" w:rsidRPr="00D94A4C">
        <w:rPr>
          <w:rFonts w:ascii="Times New Roman" w:hAnsi="Times New Roman" w:cs="Times New Roman"/>
          <w:sz w:val="28"/>
          <w:szCs w:val="28"/>
        </w:rPr>
        <w:t>5–</w:t>
      </w:r>
      <w:r w:rsidRPr="00D94A4C">
        <w:rPr>
          <w:rFonts w:ascii="Times New Roman" w:hAnsi="Times New Roman" w:cs="Times New Roman"/>
          <w:sz w:val="28"/>
          <w:szCs w:val="28"/>
        </w:rPr>
        <w:t>203</w:t>
      </w:r>
      <w:r w:rsidR="00DE68AC" w:rsidRPr="00D94A4C">
        <w:rPr>
          <w:rFonts w:ascii="Times New Roman" w:hAnsi="Times New Roman" w:cs="Times New Roman"/>
          <w:sz w:val="28"/>
          <w:szCs w:val="28"/>
        </w:rPr>
        <w:t>0</w:t>
      </w:r>
      <w:r w:rsidRPr="00D94A4C">
        <w:rPr>
          <w:rFonts w:ascii="Times New Roman" w:hAnsi="Times New Roman" w:cs="Times New Roman"/>
          <w:sz w:val="28"/>
          <w:szCs w:val="28"/>
        </w:rPr>
        <w:t xml:space="preserve"> годы </w:t>
      </w:r>
      <w:r w:rsidR="00486FC1" w:rsidRPr="00D94A4C">
        <w:rPr>
          <w:rFonts w:ascii="Times New Roman" w:hAnsi="Times New Roman" w:cs="Times New Roman"/>
          <w:sz w:val="28"/>
          <w:szCs w:val="28"/>
        </w:rPr>
        <w:t>(пр</w:t>
      </w:r>
      <w:r w:rsidR="00FF03C2" w:rsidRPr="00D94A4C">
        <w:rPr>
          <w:rFonts w:ascii="Times New Roman" w:hAnsi="Times New Roman" w:cs="Times New Roman"/>
          <w:sz w:val="28"/>
          <w:szCs w:val="28"/>
        </w:rPr>
        <w:t>и</w:t>
      </w:r>
      <w:r w:rsidR="0075741C" w:rsidRPr="00D94A4C">
        <w:rPr>
          <w:rFonts w:ascii="Times New Roman" w:hAnsi="Times New Roman" w:cs="Times New Roman"/>
          <w:sz w:val="28"/>
          <w:szCs w:val="28"/>
        </w:rPr>
        <w:t>ложение</w:t>
      </w:r>
      <w:r w:rsidR="00486FC1" w:rsidRPr="00D94A4C">
        <w:rPr>
          <w:rFonts w:ascii="Times New Roman" w:hAnsi="Times New Roman" w:cs="Times New Roman"/>
          <w:sz w:val="28"/>
          <w:szCs w:val="28"/>
        </w:rPr>
        <w:t>)</w:t>
      </w:r>
      <w:r w:rsidRPr="00D94A4C">
        <w:rPr>
          <w:rFonts w:ascii="Times New Roman" w:hAnsi="Times New Roman" w:cs="Times New Roman"/>
          <w:sz w:val="28"/>
          <w:szCs w:val="28"/>
        </w:rPr>
        <w:t>.</w:t>
      </w:r>
      <w:r w:rsidR="0075741C" w:rsidRPr="00D94A4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52FFE6" w14:textId="77777777" w:rsidR="007001F3" w:rsidRPr="00D94A4C" w:rsidRDefault="0075741C" w:rsidP="007001F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4A4C">
        <w:rPr>
          <w:rFonts w:ascii="Times New Roman" w:hAnsi="Times New Roman" w:cs="Times New Roman"/>
          <w:sz w:val="28"/>
          <w:szCs w:val="28"/>
        </w:rPr>
        <w:t>2. </w:t>
      </w:r>
      <w:r w:rsidR="007001F3" w:rsidRPr="00D94A4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7001F3" w:rsidRPr="00D94A4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="007001F3" w:rsidRPr="00D94A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А.А.)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7001F3" w:rsidRPr="00D94A4C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0B2FD358" w14:textId="77777777" w:rsidR="0075741C" w:rsidRPr="00D94A4C" w:rsidRDefault="0075741C" w:rsidP="0075741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4A4C">
        <w:rPr>
          <w:rFonts w:ascii="Times New Roman" w:eastAsia="Times New Roman" w:hAnsi="Times New Roman" w:cs="Times New Roman"/>
          <w:sz w:val="28"/>
          <w:szCs w:val="24"/>
        </w:rPr>
        <w:t>3. </w:t>
      </w:r>
      <w:r w:rsidRPr="00D94A4C">
        <w:rPr>
          <w:rFonts w:ascii="Times New Roman" w:eastAsia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муниципального образования Крымский район Христофорову Е.Е. </w:t>
      </w:r>
    </w:p>
    <w:p w14:paraId="44CB956A" w14:textId="77777777" w:rsidR="0081472B" w:rsidRPr="00D94A4C" w:rsidRDefault="0075741C" w:rsidP="007001F3">
      <w:pPr>
        <w:tabs>
          <w:tab w:val="left" w:pos="709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94A4C">
        <w:rPr>
          <w:rFonts w:ascii="Times New Roman" w:eastAsia="Times New Roman" w:hAnsi="Times New Roman" w:cs="Times New Roman"/>
          <w:sz w:val="28"/>
          <w:szCs w:val="28"/>
        </w:rPr>
        <w:t>8. </w:t>
      </w:r>
      <w:r w:rsidR="007001F3" w:rsidRPr="00D94A4C">
        <w:rPr>
          <w:rFonts w:ascii="Times New Roman" w:eastAsia="Times New Roman" w:hAnsi="Times New Roman" w:cs="Times New Roman"/>
          <w:sz w:val="28"/>
          <w:szCs w:val="28"/>
        </w:rPr>
        <w:t>Постановление вступает в силу после его официального опубликования.</w:t>
      </w:r>
    </w:p>
    <w:p w14:paraId="512FD888" w14:textId="77777777" w:rsidR="0081472B" w:rsidRPr="00D94A4C" w:rsidRDefault="0081472B" w:rsidP="0081472B">
      <w:pPr>
        <w:pStyle w:val="ConsPlusNormal"/>
        <w:widowControl/>
        <w:spacing w:line="247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392C155" w14:textId="77777777" w:rsidR="0081472B" w:rsidRPr="00D94A4C" w:rsidRDefault="0081472B" w:rsidP="0081472B">
      <w:pPr>
        <w:pStyle w:val="ConsPlusNormal"/>
        <w:widowControl/>
        <w:spacing w:line="247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00FB13F" w14:textId="77777777" w:rsidR="007001F3" w:rsidRPr="00D94A4C" w:rsidRDefault="007001F3" w:rsidP="0081472B">
      <w:pPr>
        <w:pStyle w:val="ConsPlusNormal"/>
        <w:widowControl/>
        <w:spacing w:line="247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490"/>
        <w:gridCol w:w="3148"/>
      </w:tblGrid>
      <w:tr w:rsidR="0081472B" w:rsidRPr="00D94A4C" w14:paraId="56B94CBD" w14:textId="77777777" w:rsidTr="00067438">
        <w:tc>
          <w:tcPr>
            <w:tcW w:w="6629" w:type="dxa"/>
            <w:shd w:val="clear" w:color="auto" w:fill="auto"/>
          </w:tcPr>
          <w:p w14:paraId="150F8FC9" w14:textId="77777777" w:rsidR="00864A25" w:rsidRPr="00D94A4C" w:rsidRDefault="00864A25" w:rsidP="00864A25">
            <w:pPr>
              <w:tabs>
                <w:tab w:val="left" w:pos="425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94A4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муниципального образования </w:t>
            </w:r>
          </w:p>
          <w:p w14:paraId="110BD9F4" w14:textId="77777777" w:rsidR="0081472B" w:rsidRPr="00D94A4C" w:rsidRDefault="00864A25" w:rsidP="00864A25">
            <w:pPr>
              <w:pStyle w:val="ConsPlusNormal"/>
              <w:widowControl/>
              <w:spacing w:line="247" w:lineRule="auto"/>
              <w:ind w:firstLine="0"/>
              <w:contextualSpacing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D94A4C">
              <w:rPr>
                <w:rFonts w:ascii="Times New Roman" w:hAnsi="Times New Roman" w:cs="Times New Roman"/>
                <w:sz w:val="28"/>
                <w:szCs w:val="28"/>
              </w:rPr>
              <w:t>Крымский район</w:t>
            </w:r>
          </w:p>
        </w:tc>
        <w:tc>
          <w:tcPr>
            <w:tcW w:w="3225" w:type="dxa"/>
            <w:shd w:val="clear" w:color="auto" w:fill="auto"/>
            <w:vAlign w:val="bottom"/>
          </w:tcPr>
          <w:p w14:paraId="0EB52782" w14:textId="7E940EAC" w:rsidR="00D94A4C" w:rsidRPr="00D94A4C" w:rsidRDefault="00864A25" w:rsidP="00D94A4C">
            <w:pPr>
              <w:pStyle w:val="ConsPlusNormal"/>
              <w:widowControl/>
              <w:spacing w:line="247" w:lineRule="auto"/>
              <w:ind w:firstLine="0"/>
              <w:contextualSpacing/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 w:rsidRPr="00D94A4C">
              <w:rPr>
                <w:rFonts w:ascii="Times New Roman" w:hAnsi="Times New Roman" w:cs="Times New Roman"/>
                <w:sz w:val="27"/>
                <w:szCs w:val="27"/>
              </w:rPr>
              <w:t>С.О. Лесь</w:t>
            </w:r>
          </w:p>
        </w:tc>
      </w:tr>
    </w:tbl>
    <w:p w14:paraId="265748CE" w14:textId="77777777" w:rsidR="00D94A4C" w:rsidRDefault="00D94A4C" w:rsidP="007001F3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D94A4C" w:rsidSect="00D94A4C">
          <w:headerReference w:type="default" r:id="rId6"/>
          <w:pgSz w:w="11906" w:h="16838"/>
          <w:pgMar w:top="1134" w:right="567" w:bottom="567" w:left="1701" w:header="709" w:footer="709" w:gutter="0"/>
          <w:cols w:space="708"/>
          <w:docGrid w:linePitch="360"/>
        </w:sectPr>
      </w:pPr>
    </w:p>
    <w:p w14:paraId="77F0B0D5" w14:textId="23CD0BA6" w:rsidR="00D94A4C" w:rsidRPr="00D94A4C" w:rsidRDefault="00D94A4C" w:rsidP="007001F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3615552" w14:textId="77777777" w:rsidR="00D94A4C" w:rsidRPr="00D94A4C" w:rsidRDefault="00D94A4C" w:rsidP="00D94A4C">
      <w:pPr>
        <w:spacing w:after="0" w:line="240" w:lineRule="auto"/>
        <w:ind w:left="10773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94A4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Приложение </w:t>
      </w:r>
    </w:p>
    <w:p w14:paraId="4812E0AA" w14:textId="77777777" w:rsidR="00D94A4C" w:rsidRPr="00D94A4C" w:rsidRDefault="00D94A4C" w:rsidP="00D94A4C">
      <w:pPr>
        <w:tabs>
          <w:tab w:val="left" w:pos="567"/>
        </w:tabs>
        <w:spacing w:after="0" w:line="240" w:lineRule="auto"/>
        <w:ind w:left="10773" w:right="-31"/>
        <w:rPr>
          <w:rFonts w:ascii="Times New Roman" w:eastAsiaTheme="minorHAnsi" w:hAnsi="Times New Roman" w:cs="Times New Roman"/>
          <w:sz w:val="28"/>
          <w:lang w:eastAsia="en-US"/>
        </w:rPr>
      </w:pPr>
      <w:r w:rsidRPr="00D94A4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 Документу планирования регулярных перевозок пассажиров и багажа автомобильным транспортом </w:t>
      </w:r>
      <w:r w:rsidRPr="00D94A4C">
        <w:rPr>
          <w:rFonts w:ascii="Times New Roman" w:eastAsiaTheme="minorHAnsi" w:hAnsi="Times New Roman" w:cs="Times New Roman"/>
          <w:sz w:val="28"/>
          <w:lang w:eastAsia="en-US"/>
        </w:rPr>
        <w:t>в границах одного, двух и более сельских поселений на территории муниципального образования Крымский район на 2025</w:t>
      </w:r>
      <w:r w:rsidRPr="00D94A4C">
        <w:rPr>
          <w:rFonts w:ascii="Times New Roman" w:eastAsiaTheme="minorHAnsi" w:hAnsi="Times New Roman"/>
          <w:sz w:val="28"/>
          <w:szCs w:val="28"/>
          <w:lang w:eastAsia="en-US"/>
        </w:rPr>
        <w:t>–</w:t>
      </w:r>
      <w:r w:rsidRPr="00D94A4C">
        <w:rPr>
          <w:rFonts w:ascii="Times New Roman" w:eastAsiaTheme="minorHAnsi" w:hAnsi="Times New Roman" w:cs="Times New Roman"/>
          <w:sz w:val="28"/>
          <w:lang w:eastAsia="en-US"/>
        </w:rPr>
        <w:t>2030 годы</w:t>
      </w:r>
    </w:p>
    <w:p w14:paraId="1741A43D" w14:textId="77777777" w:rsidR="00D94A4C" w:rsidRPr="00D94A4C" w:rsidRDefault="00D94A4C" w:rsidP="00D94A4C">
      <w:pPr>
        <w:spacing w:after="0" w:line="240" w:lineRule="auto"/>
        <w:ind w:left="10773"/>
        <w:rPr>
          <w:rFonts w:ascii="Times New Roman" w:eastAsiaTheme="minorHAnsi" w:hAnsi="Times New Roman" w:cs="Times New Roman"/>
          <w:sz w:val="28"/>
          <w:lang w:eastAsia="en-US"/>
        </w:rPr>
      </w:pPr>
    </w:p>
    <w:p w14:paraId="4C4680C4" w14:textId="77777777" w:rsidR="00D94A4C" w:rsidRPr="00D94A4C" w:rsidRDefault="00D94A4C" w:rsidP="00D94A4C">
      <w:pPr>
        <w:widowControl w:val="0"/>
        <w:autoSpaceDE w:val="0"/>
        <w:autoSpaceDN w:val="0"/>
        <w:spacing w:after="0" w:line="240" w:lineRule="auto"/>
        <w:ind w:left="1264" w:right="1833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en-US"/>
        </w:rPr>
      </w:pPr>
      <w:r w:rsidRPr="00D94A4C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en-US"/>
        </w:rPr>
        <w:t>МЕРОПРИЯТИЯ</w:t>
      </w:r>
    </w:p>
    <w:p w14:paraId="47C6B96B" w14:textId="77777777" w:rsidR="00D94A4C" w:rsidRPr="00D94A4C" w:rsidRDefault="00D94A4C" w:rsidP="00D94A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en-US"/>
        </w:rPr>
      </w:pPr>
      <w:r w:rsidRPr="00D94A4C">
        <w:rPr>
          <w:rFonts w:ascii="Times New Roman" w:eastAsia="Times New Roman" w:hAnsi="Times New Roman" w:cs="Times New Roman"/>
          <w:b/>
          <w:sz w:val="28"/>
          <w:lang w:eastAsia="en-US"/>
        </w:rPr>
        <w:t>по</w:t>
      </w:r>
      <w:r w:rsidRPr="00D94A4C">
        <w:rPr>
          <w:rFonts w:ascii="Times New Roman" w:eastAsia="Times New Roman" w:hAnsi="Times New Roman" w:cs="Times New Roman"/>
          <w:b/>
          <w:spacing w:val="-5"/>
          <w:sz w:val="28"/>
          <w:lang w:eastAsia="en-US"/>
        </w:rPr>
        <w:t xml:space="preserve"> </w:t>
      </w:r>
      <w:r w:rsidRPr="00D94A4C">
        <w:rPr>
          <w:rFonts w:ascii="Times New Roman" w:eastAsia="Times New Roman" w:hAnsi="Times New Roman" w:cs="Times New Roman"/>
          <w:b/>
          <w:sz w:val="28"/>
          <w:lang w:eastAsia="en-US"/>
        </w:rPr>
        <w:t>оптимизации</w:t>
      </w:r>
      <w:r w:rsidRPr="00D94A4C">
        <w:rPr>
          <w:rFonts w:ascii="Times New Roman" w:eastAsia="Times New Roman" w:hAnsi="Times New Roman" w:cs="Times New Roman"/>
          <w:b/>
          <w:spacing w:val="-4"/>
          <w:sz w:val="28"/>
          <w:lang w:eastAsia="en-US"/>
        </w:rPr>
        <w:t xml:space="preserve"> </w:t>
      </w:r>
      <w:r w:rsidRPr="00D94A4C">
        <w:rPr>
          <w:rFonts w:ascii="Times New Roman" w:eastAsia="Times New Roman" w:hAnsi="Times New Roman" w:cs="Times New Roman"/>
          <w:b/>
          <w:sz w:val="28"/>
          <w:lang w:eastAsia="en-US"/>
        </w:rPr>
        <w:t>транспортного</w:t>
      </w:r>
      <w:r w:rsidRPr="00D94A4C">
        <w:rPr>
          <w:rFonts w:ascii="Times New Roman" w:eastAsia="Times New Roman" w:hAnsi="Times New Roman" w:cs="Times New Roman"/>
          <w:b/>
          <w:spacing w:val="-5"/>
          <w:sz w:val="28"/>
          <w:lang w:eastAsia="en-US"/>
        </w:rPr>
        <w:t xml:space="preserve"> </w:t>
      </w:r>
      <w:r w:rsidRPr="00D94A4C">
        <w:rPr>
          <w:rFonts w:ascii="Times New Roman" w:eastAsia="Times New Roman" w:hAnsi="Times New Roman" w:cs="Times New Roman"/>
          <w:b/>
          <w:sz w:val="28"/>
          <w:lang w:eastAsia="en-US"/>
        </w:rPr>
        <w:t>обслуживания</w:t>
      </w:r>
      <w:r w:rsidRPr="00D94A4C">
        <w:rPr>
          <w:rFonts w:ascii="Times New Roman" w:eastAsia="Times New Roman" w:hAnsi="Times New Roman" w:cs="Times New Roman"/>
          <w:b/>
          <w:spacing w:val="-6"/>
          <w:sz w:val="28"/>
          <w:lang w:eastAsia="en-US"/>
        </w:rPr>
        <w:t xml:space="preserve"> </w:t>
      </w:r>
      <w:r w:rsidRPr="00D94A4C">
        <w:rPr>
          <w:rFonts w:ascii="Times New Roman" w:eastAsia="Times New Roman" w:hAnsi="Times New Roman" w:cs="Times New Roman"/>
          <w:b/>
          <w:sz w:val="28"/>
          <w:lang w:eastAsia="en-US"/>
        </w:rPr>
        <w:t xml:space="preserve">населения и развитию </w:t>
      </w:r>
    </w:p>
    <w:p w14:paraId="2DC40C06" w14:textId="77777777" w:rsidR="00D94A4C" w:rsidRPr="00D94A4C" w:rsidRDefault="00D94A4C" w:rsidP="00D94A4C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D94A4C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регулярных перевозок пассажиров и багажа автомобильным транспортом </w:t>
      </w:r>
    </w:p>
    <w:p w14:paraId="550E06F7" w14:textId="77777777" w:rsidR="00D94A4C" w:rsidRPr="00D94A4C" w:rsidRDefault="00D94A4C" w:rsidP="00D94A4C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D94A4C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в границах одного, двух и более сельских поселений на территории </w:t>
      </w:r>
    </w:p>
    <w:p w14:paraId="162E01D5" w14:textId="77777777" w:rsidR="00D94A4C" w:rsidRPr="00D94A4C" w:rsidRDefault="00D94A4C" w:rsidP="00D94A4C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D94A4C">
        <w:rPr>
          <w:rFonts w:ascii="Times New Roman" w:eastAsiaTheme="minorHAnsi" w:hAnsi="Times New Roman"/>
          <w:b/>
          <w:sz w:val="28"/>
          <w:szCs w:val="28"/>
          <w:lang w:eastAsia="en-US"/>
        </w:rPr>
        <w:t>муниципального образования Крымский район на 2025–2030 годы</w:t>
      </w:r>
    </w:p>
    <w:p w14:paraId="7E090285" w14:textId="77777777" w:rsidR="00D94A4C" w:rsidRPr="00D94A4C" w:rsidRDefault="00D94A4C" w:rsidP="00D94A4C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3AB2A6B9" w14:textId="77777777" w:rsidR="00D94A4C" w:rsidRPr="00D94A4C" w:rsidRDefault="00D94A4C" w:rsidP="00D94A4C">
      <w:pPr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8"/>
          <w:lang w:eastAsia="en-US"/>
        </w:rPr>
      </w:pPr>
      <w:r w:rsidRPr="00D94A4C">
        <w:rPr>
          <w:rFonts w:ascii="Times New Roman" w:eastAsiaTheme="minorHAnsi" w:hAnsi="Times New Roman" w:cs="Times New Roman"/>
          <w:sz w:val="36"/>
          <w:szCs w:val="28"/>
          <w:lang w:eastAsia="en-US"/>
        </w:rPr>
        <w:tab/>
      </w:r>
      <w:r w:rsidRPr="00D94A4C">
        <w:rPr>
          <w:rFonts w:ascii="Times New Roman" w:eastAsiaTheme="minorHAnsi" w:hAnsi="Times New Roman" w:cs="Times New Roman"/>
          <w:sz w:val="24"/>
          <w:szCs w:val="28"/>
          <w:lang w:eastAsia="en-US"/>
        </w:rPr>
        <w:t>Таблица</w:t>
      </w:r>
    </w:p>
    <w:p w14:paraId="72B2CB2A" w14:textId="77777777" w:rsidR="00D94A4C" w:rsidRPr="00D94A4C" w:rsidRDefault="00D94A4C" w:rsidP="00D94A4C">
      <w:pPr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tbl>
      <w:tblPr>
        <w:tblStyle w:val="TableNormal"/>
        <w:tblW w:w="14738" w:type="dxa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1"/>
        <w:gridCol w:w="5564"/>
        <w:gridCol w:w="1559"/>
        <w:gridCol w:w="3572"/>
        <w:gridCol w:w="3402"/>
      </w:tblGrid>
      <w:tr w:rsidR="00D94A4C" w:rsidRPr="00D94A4C" w14:paraId="5AF7440D" w14:textId="77777777" w:rsidTr="0002320B">
        <w:trPr>
          <w:trHeight w:val="965"/>
        </w:trPr>
        <w:tc>
          <w:tcPr>
            <w:tcW w:w="641" w:type="dxa"/>
            <w:vAlign w:val="center"/>
          </w:tcPr>
          <w:p w14:paraId="502900CB" w14:textId="77777777" w:rsidR="00D94A4C" w:rsidRPr="00D94A4C" w:rsidRDefault="00D94A4C" w:rsidP="00D94A4C">
            <w:pPr>
              <w:ind w:left="113" w:right="135" w:firstLine="5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eastAsia="en-US"/>
              </w:rPr>
              <w:t xml:space="preserve">№ </w:t>
            </w:r>
            <w:r w:rsidRPr="00D94A4C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5564" w:type="dxa"/>
            <w:vAlign w:val="center"/>
          </w:tcPr>
          <w:p w14:paraId="5010535F" w14:textId="77777777" w:rsidR="00D94A4C" w:rsidRPr="00D94A4C" w:rsidRDefault="00D94A4C" w:rsidP="00D94A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Планируемое</w:t>
            </w:r>
            <w:proofErr w:type="spellEnd"/>
            <w:r w:rsidRPr="00D94A4C"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мероприятие</w:t>
            </w:r>
            <w:proofErr w:type="spellEnd"/>
          </w:p>
        </w:tc>
        <w:tc>
          <w:tcPr>
            <w:tcW w:w="1559" w:type="dxa"/>
            <w:vAlign w:val="center"/>
          </w:tcPr>
          <w:p w14:paraId="1D5B455F" w14:textId="77777777" w:rsidR="00D94A4C" w:rsidRPr="00D94A4C" w:rsidRDefault="00D94A4C" w:rsidP="00D94A4C">
            <w:pPr>
              <w:ind w:left="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D94A4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  <w:t>Срок</w:t>
            </w:r>
            <w:proofErr w:type="spellEnd"/>
          </w:p>
        </w:tc>
        <w:tc>
          <w:tcPr>
            <w:tcW w:w="3572" w:type="dxa"/>
            <w:vAlign w:val="center"/>
          </w:tcPr>
          <w:p w14:paraId="51810987" w14:textId="77777777" w:rsidR="00D94A4C" w:rsidRPr="00D94A4C" w:rsidRDefault="00D94A4C" w:rsidP="00D94A4C">
            <w:pPr>
              <w:ind w:left="52" w:right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Обоснование</w:t>
            </w:r>
            <w:proofErr w:type="spellEnd"/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необходимости</w:t>
            </w:r>
            <w:proofErr w:type="spellEnd"/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проведения</w:t>
            </w:r>
            <w:proofErr w:type="spellEnd"/>
            <w:r w:rsidRPr="00D94A4C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мероприятия</w:t>
            </w:r>
            <w:proofErr w:type="spellEnd"/>
          </w:p>
        </w:tc>
        <w:tc>
          <w:tcPr>
            <w:tcW w:w="3402" w:type="dxa"/>
            <w:vAlign w:val="center"/>
          </w:tcPr>
          <w:p w14:paraId="5E576CD6" w14:textId="77777777" w:rsidR="00D94A4C" w:rsidRPr="00D94A4C" w:rsidRDefault="00D94A4C" w:rsidP="00D94A4C">
            <w:pPr>
              <w:ind w:left="562" w:right="108" w:hanging="4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>Ожидаемые</w:t>
            </w:r>
            <w:r w:rsidRPr="00D94A4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>эффекты</w:t>
            </w:r>
            <w:r w:rsidRPr="00D94A4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>и</w:t>
            </w:r>
            <w:r w:rsidRPr="00D94A4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>риски</w:t>
            </w:r>
            <w:r w:rsidRPr="00D94A4C">
              <w:rPr>
                <w:rFonts w:ascii="Times New Roman" w:eastAsia="Times New Roman" w:hAnsi="Times New Roman" w:cs="Times New Roman"/>
                <w:spacing w:val="-9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>от реализации мероприятия</w:t>
            </w:r>
          </w:p>
        </w:tc>
      </w:tr>
      <w:tr w:rsidR="00D94A4C" w:rsidRPr="00D94A4C" w14:paraId="5D55307D" w14:textId="77777777" w:rsidTr="0002320B">
        <w:trPr>
          <w:trHeight w:val="375"/>
        </w:trPr>
        <w:tc>
          <w:tcPr>
            <w:tcW w:w="641" w:type="dxa"/>
            <w:vAlign w:val="center"/>
          </w:tcPr>
          <w:p w14:paraId="5AFA9FA8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z w:val="24"/>
                <w:lang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lang w:eastAsia="en-US"/>
              </w:rPr>
              <w:t>1</w:t>
            </w:r>
          </w:p>
        </w:tc>
        <w:tc>
          <w:tcPr>
            <w:tcW w:w="5564" w:type="dxa"/>
            <w:vAlign w:val="center"/>
          </w:tcPr>
          <w:p w14:paraId="5BCBD050" w14:textId="77777777" w:rsidR="00D94A4C" w:rsidRPr="00D94A4C" w:rsidRDefault="00D94A4C" w:rsidP="00D94A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59" w:type="dxa"/>
            <w:vAlign w:val="center"/>
          </w:tcPr>
          <w:p w14:paraId="35037690" w14:textId="77777777" w:rsidR="00D94A4C" w:rsidRPr="00D94A4C" w:rsidRDefault="00D94A4C" w:rsidP="00D94A4C">
            <w:pPr>
              <w:ind w:left="28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572" w:type="dxa"/>
            <w:vAlign w:val="center"/>
          </w:tcPr>
          <w:p w14:paraId="60E8428F" w14:textId="77777777" w:rsidR="00D94A4C" w:rsidRPr="00D94A4C" w:rsidRDefault="00D94A4C" w:rsidP="00D94A4C">
            <w:pPr>
              <w:ind w:left="52" w:right="40"/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402" w:type="dxa"/>
            <w:vAlign w:val="center"/>
          </w:tcPr>
          <w:p w14:paraId="494E5665" w14:textId="77777777" w:rsidR="00D94A4C" w:rsidRPr="00D94A4C" w:rsidRDefault="00D94A4C" w:rsidP="00D94A4C">
            <w:pPr>
              <w:ind w:left="562" w:right="108" w:hanging="4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D94A4C" w:rsidRPr="00D94A4C" w14:paraId="1AAF0B0D" w14:textId="77777777" w:rsidTr="0002320B">
        <w:trPr>
          <w:trHeight w:val="923"/>
        </w:trPr>
        <w:tc>
          <w:tcPr>
            <w:tcW w:w="641" w:type="dxa"/>
            <w:vAlign w:val="center"/>
          </w:tcPr>
          <w:p w14:paraId="28321669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pacing w:val="-4"/>
                <w:sz w:val="24"/>
                <w:lang w:eastAsia="en-US"/>
              </w:rPr>
            </w:pPr>
            <w:r w:rsidRPr="00D94A4C">
              <w:rPr>
                <w:rFonts w:ascii="Times New Roman" w:eastAsiaTheme="minorHAnsi" w:hAnsi="Times New Roman" w:cs="Times New Roman"/>
                <w:spacing w:val="-4"/>
                <w:sz w:val="24"/>
                <w:lang w:eastAsia="en-US"/>
              </w:rPr>
              <w:t>1</w:t>
            </w:r>
          </w:p>
        </w:tc>
        <w:tc>
          <w:tcPr>
            <w:tcW w:w="5564" w:type="dxa"/>
          </w:tcPr>
          <w:p w14:paraId="24927C4F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pacing w:val="-2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pacing w:val="-2"/>
                <w:sz w:val="24"/>
                <w:szCs w:val="24"/>
                <w:lang w:val="ru-RU" w:eastAsia="en-US"/>
              </w:rPr>
              <w:t>Исследование пассажиропотока в границах одного, двух и более сельских поселений на территории муниципального образования Крымский район</w:t>
            </w:r>
          </w:p>
        </w:tc>
        <w:tc>
          <w:tcPr>
            <w:tcW w:w="1559" w:type="dxa"/>
          </w:tcPr>
          <w:p w14:paraId="22B7A516" w14:textId="77777777" w:rsidR="00D94A4C" w:rsidRPr="00D94A4C" w:rsidRDefault="00D94A4C" w:rsidP="00D94A4C">
            <w:pPr>
              <w:ind w:left="23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2025 </w:t>
            </w:r>
            <w:proofErr w:type="spellStart"/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год</w:t>
            </w:r>
            <w:proofErr w:type="spellEnd"/>
          </w:p>
        </w:tc>
        <w:tc>
          <w:tcPr>
            <w:tcW w:w="3572" w:type="dxa"/>
          </w:tcPr>
          <w:p w14:paraId="7A451448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z w:val="24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lang w:val="ru-RU" w:eastAsia="en-US"/>
              </w:rPr>
              <w:t>Совершенствование</w:t>
            </w:r>
          </w:p>
          <w:p w14:paraId="4727FF73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z w:val="24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lang w:val="ru-RU" w:eastAsia="en-US"/>
              </w:rPr>
              <w:t>транспортной инфраструктуры</w:t>
            </w:r>
          </w:p>
          <w:p w14:paraId="647FAAD4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z w:val="24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lang w:val="ru-RU" w:eastAsia="en-US"/>
              </w:rPr>
              <w:t xml:space="preserve">и контроль осуществления регулярных перевозок </w:t>
            </w:r>
            <w:r w:rsidRPr="00D94A4C">
              <w:rPr>
                <w:rFonts w:ascii="Times New Roman" w:eastAsiaTheme="minorHAnsi" w:hAnsi="Times New Roman" w:cs="Times New Roman"/>
                <w:spacing w:val="-2"/>
                <w:sz w:val="24"/>
                <w:szCs w:val="24"/>
                <w:lang w:val="ru-RU" w:eastAsia="en-US"/>
              </w:rPr>
              <w:t>в границах одного, двух и более сельских поселений</w:t>
            </w:r>
            <w:r w:rsidRPr="00D94A4C">
              <w:rPr>
                <w:rFonts w:ascii="Times New Roman" w:eastAsiaTheme="minorHAnsi" w:hAnsi="Times New Roman" w:cs="Times New Roman"/>
                <w:sz w:val="24"/>
                <w:lang w:val="ru-RU" w:eastAsia="en-US"/>
              </w:rPr>
              <w:t xml:space="preserve"> на территории Крымского района</w:t>
            </w:r>
          </w:p>
        </w:tc>
        <w:tc>
          <w:tcPr>
            <w:tcW w:w="3402" w:type="dxa"/>
          </w:tcPr>
          <w:p w14:paraId="10C96EDF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lang w:val="ru-RU" w:eastAsia="en-US"/>
              </w:rPr>
              <w:t>Повышение уровня удовлетворенности населения транспортным обслуживанием</w:t>
            </w:r>
          </w:p>
        </w:tc>
      </w:tr>
      <w:tr w:rsidR="00D94A4C" w:rsidRPr="00D94A4C" w14:paraId="10D8D8C7" w14:textId="77777777" w:rsidTr="0002320B">
        <w:trPr>
          <w:trHeight w:val="265"/>
        </w:trPr>
        <w:tc>
          <w:tcPr>
            <w:tcW w:w="641" w:type="dxa"/>
          </w:tcPr>
          <w:p w14:paraId="4847A160" w14:textId="77777777" w:rsidR="00D94A4C" w:rsidRPr="00D94A4C" w:rsidRDefault="00D94A4C" w:rsidP="00D94A4C">
            <w:pPr>
              <w:ind w:left="107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5564" w:type="dxa"/>
          </w:tcPr>
          <w:p w14:paraId="7F06CDCB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pacing w:val="-2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Theme="minorHAnsi" w:hAnsi="Times New Roman" w:cs="Times New Roman"/>
                <w:spacing w:val="-2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59" w:type="dxa"/>
          </w:tcPr>
          <w:p w14:paraId="4311D07E" w14:textId="77777777" w:rsidR="00D94A4C" w:rsidRPr="00D94A4C" w:rsidRDefault="00D94A4C" w:rsidP="00D94A4C">
            <w:pPr>
              <w:ind w:left="23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572" w:type="dxa"/>
          </w:tcPr>
          <w:p w14:paraId="1D785368" w14:textId="77777777" w:rsidR="00D94A4C" w:rsidRPr="00D94A4C" w:rsidRDefault="00D94A4C" w:rsidP="00D94A4C">
            <w:pPr>
              <w:tabs>
                <w:tab w:val="left" w:pos="1650"/>
              </w:tabs>
              <w:ind w:left="29" w:right="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402" w:type="dxa"/>
          </w:tcPr>
          <w:p w14:paraId="2C248A42" w14:textId="77777777" w:rsidR="00D94A4C" w:rsidRPr="00D94A4C" w:rsidRDefault="00D94A4C" w:rsidP="00D94A4C">
            <w:pPr>
              <w:tabs>
                <w:tab w:val="left" w:pos="366"/>
                <w:tab w:val="left" w:pos="2144"/>
              </w:tabs>
              <w:ind w:left="106" w:right="9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</w:tr>
      <w:tr w:rsidR="00D94A4C" w:rsidRPr="00D94A4C" w14:paraId="7A8A89C7" w14:textId="77777777" w:rsidTr="0002320B">
        <w:trPr>
          <w:trHeight w:val="1399"/>
        </w:trPr>
        <w:tc>
          <w:tcPr>
            <w:tcW w:w="641" w:type="dxa"/>
          </w:tcPr>
          <w:p w14:paraId="6A00F2C1" w14:textId="77777777" w:rsidR="00D94A4C" w:rsidRPr="00D94A4C" w:rsidRDefault="00D94A4C" w:rsidP="00D94A4C">
            <w:pPr>
              <w:ind w:left="10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564" w:type="dxa"/>
          </w:tcPr>
          <w:p w14:paraId="416DB340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pacing w:val="-2"/>
                <w:sz w:val="24"/>
                <w:szCs w:val="24"/>
                <w:lang w:val="ru-RU" w:eastAsia="en-US"/>
              </w:rPr>
              <w:t>Частичное</w:t>
            </w: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Theme="minorHAnsi" w:hAnsi="Times New Roman" w:cs="Times New Roman"/>
                <w:spacing w:val="-2"/>
                <w:sz w:val="24"/>
                <w:szCs w:val="24"/>
                <w:lang w:val="ru-RU" w:eastAsia="en-US"/>
              </w:rPr>
              <w:t>изменение</w:t>
            </w: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  <w:t xml:space="preserve"> имеющихся (либо установление новых) муниципальных маршрутов регулярных перевозок, в части добавления в</w:t>
            </w:r>
            <w:r w:rsidRPr="00D94A4C">
              <w:rPr>
                <w:rFonts w:ascii="Times New Roman" w:eastAsiaTheme="minorHAnsi" w:hAnsi="Times New Roman" w:cs="Times New Roman"/>
                <w:spacing w:val="45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  <w:t>путь</w:t>
            </w:r>
            <w:r w:rsidRPr="00D94A4C">
              <w:rPr>
                <w:rFonts w:ascii="Times New Roman" w:eastAsiaTheme="minorHAnsi" w:hAnsi="Times New Roman" w:cs="Times New Roman"/>
                <w:spacing w:val="45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  <w:t>следования транспортного средства малонаселенных пунктов</w:t>
            </w:r>
          </w:p>
          <w:p w14:paraId="28826FA0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559" w:type="dxa"/>
          </w:tcPr>
          <w:p w14:paraId="2F010AA4" w14:textId="77777777" w:rsidR="00D94A4C" w:rsidRPr="00D94A4C" w:rsidRDefault="00D94A4C" w:rsidP="00D94A4C">
            <w:pPr>
              <w:ind w:left="23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2026 </w:t>
            </w:r>
            <w:proofErr w:type="spellStart"/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год</w:t>
            </w:r>
            <w:proofErr w:type="spellEnd"/>
          </w:p>
        </w:tc>
        <w:tc>
          <w:tcPr>
            <w:tcW w:w="3572" w:type="dxa"/>
          </w:tcPr>
          <w:p w14:paraId="56021449" w14:textId="77777777" w:rsidR="00D94A4C" w:rsidRPr="00D94A4C" w:rsidRDefault="00D94A4C" w:rsidP="00D94A4C">
            <w:pPr>
              <w:tabs>
                <w:tab w:val="left" w:pos="1650"/>
              </w:tabs>
              <w:ind w:left="29" w:right="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>Оптимизация</w:t>
            </w:r>
            <w:r w:rsidRPr="00D94A4C">
              <w:rPr>
                <w:rFonts w:ascii="Times New Roman" w:eastAsia="Times New Roman" w:hAnsi="Times New Roman" w:cs="Times New Roman"/>
                <w:spacing w:val="-18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 xml:space="preserve">маршрутной </w:t>
            </w:r>
            <w:r w:rsidRPr="00D94A4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 w:eastAsia="en-US"/>
              </w:rPr>
              <w:t>сети муниципального образования Крымский район</w:t>
            </w:r>
          </w:p>
        </w:tc>
        <w:tc>
          <w:tcPr>
            <w:tcW w:w="3402" w:type="dxa"/>
          </w:tcPr>
          <w:p w14:paraId="28D12523" w14:textId="77777777" w:rsidR="00D94A4C" w:rsidRPr="00D94A4C" w:rsidRDefault="00D94A4C" w:rsidP="00D94A4C">
            <w:pPr>
              <w:tabs>
                <w:tab w:val="left" w:pos="366"/>
                <w:tab w:val="left" w:pos="2144"/>
              </w:tabs>
              <w:ind w:left="106" w:right="9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>Повышение качества транс</w:t>
            </w:r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 w:eastAsia="en-US"/>
              </w:rPr>
              <w:t>портного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 xml:space="preserve"> </w:t>
            </w:r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 w:eastAsia="en-US"/>
              </w:rPr>
              <w:t>обслуживания населения</w:t>
            </w:r>
          </w:p>
        </w:tc>
      </w:tr>
      <w:tr w:rsidR="00D94A4C" w:rsidRPr="00D94A4C" w14:paraId="49C2EEF2" w14:textId="77777777" w:rsidTr="0002320B">
        <w:trPr>
          <w:trHeight w:val="1611"/>
        </w:trPr>
        <w:tc>
          <w:tcPr>
            <w:tcW w:w="641" w:type="dxa"/>
          </w:tcPr>
          <w:p w14:paraId="2FD47DDF" w14:textId="77777777" w:rsidR="00D94A4C" w:rsidRPr="00D94A4C" w:rsidRDefault="00D94A4C" w:rsidP="00D94A4C">
            <w:pPr>
              <w:ind w:left="107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564" w:type="dxa"/>
          </w:tcPr>
          <w:p w14:paraId="05EDA11E" w14:textId="77777777" w:rsidR="00D94A4C" w:rsidRPr="00D94A4C" w:rsidRDefault="00D94A4C" w:rsidP="00D94A4C">
            <w:pPr>
              <w:tabs>
                <w:tab w:val="left" w:pos="1730"/>
                <w:tab w:val="left" w:pos="3637"/>
                <w:tab w:val="left" w:pos="4688"/>
                <w:tab w:val="left" w:pos="64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 w:eastAsia="en-US"/>
              </w:rPr>
              <w:t xml:space="preserve">Разработка комплексной схемы организации транспортного обслуживания населения муниципального образования </w:t>
            </w:r>
            <w:r w:rsidRPr="00D94A4C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 w:eastAsia="en-US"/>
              </w:rPr>
              <w:t>Крымский район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 xml:space="preserve"> (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KCOT</w:t>
            </w: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  <w:t>)</w:t>
            </w:r>
          </w:p>
        </w:tc>
        <w:tc>
          <w:tcPr>
            <w:tcW w:w="1559" w:type="dxa"/>
          </w:tcPr>
          <w:p w14:paraId="084AABDB" w14:textId="77777777" w:rsidR="00D94A4C" w:rsidRPr="00D94A4C" w:rsidRDefault="00D94A4C" w:rsidP="00D94A4C">
            <w:pPr>
              <w:ind w:left="23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2027 </w:t>
            </w:r>
            <w:proofErr w:type="spellStart"/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год</w:t>
            </w:r>
            <w:proofErr w:type="spellEnd"/>
          </w:p>
        </w:tc>
        <w:tc>
          <w:tcPr>
            <w:tcW w:w="3572" w:type="dxa"/>
          </w:tcPr>
          <w:p w14:paraId="33AFADA0" w14:textId="77777777" w:rsidR="00D94A4C" w:rsidRPr="00D94A4C" w:rsidRDefault="00D94A4C" w:rsidP="00D94A4C">
            <w:pPr>
              <w:tabs>
                <w:tab w:val="left" w:pos="1650"/>
              </w:tabs>
              <w:ind w:left="29" w:right="9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shd w:val="clear" w:color="auto" w:fill="FFFFFF"/>
                <w:lang w:val="ru-RU" w:eastAsia="en-US"/>
              </w:rPr>
              <w:t>Создания условий для обеспечения безопасности дорожного движения</w:t>
            </w:r>
          </w:p>
        </w:tc>
        <w:tc>
          <w:tcPr>
            <w:tcW w:w="3402" w:type="dxa"/>
          </w:tcPr>
          <w:p w14:paraId="75A4AE62" w14:textId="77777777" w:rsidR="00D94A4C" w:rsidRPr="00D94A4C" w:rsidRDefault="00D94A4C" w:rsidP="00D94A4C">
            <w:pPr>
              <w:tabs>
                <w:tab w:val="left" w:pos="366"/>
                <w:tab w:val="left" w:pos="2144"/>
              </w:tabs>
              <w:ind w:left="106" w:right="9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shd w:val="clear" w:color="auto" w:fill="FFFFFF"/>
                <w:lang w:val="ru-RU" w:eastAsia="en-US"/>
              </w:rPr>
              <w:t>Повышение эффективности и устойчивости функционирования дорожно-транспортного комплекса в границах муниципального образования Крымский район</w:t>
            </w:r>
          </w:p>
        </w:tc>
      </w:tr>
      <w:tr w:rsidR="00D94A4C" w:rsidRPr="00D94A4C" w14:paraId="3164C214" w14:textId="77777777" w:rsidTr="0002320B">
        <w:trPr>
          <w:trHeight w:val="413"/>
        </w:trPr>
        <w:tc>
          <w:tcPr>
            <w:tcW w:w="641" w:type="dxa"/>
          </w:tcPr>
          <w:p w14:paraId="565591CE" w14:textId="77777777" w:rsidR="00D94A4C" w:rsidRPr="00D94A4C" w:rsidRDefault="00D94A4C" w:rsidP="00D94A4C">
            <w:pPr>
              <w:ind w:left="107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564" w:type="dxa"/>
          </w:tcPr>
          <w:p w14:paraId="2BC76826" w14:textId="77777777" w:rsidR="00D94A4C" w:rsidRPr="00D94A4C" w:rsidRDefault="00D94A4C" w:rsidP="00D94A4C">
            <w:pPr>
              <w:tabs>
                <w:tab w:val="left" w:pos="1730"/>
                <w:tab w:val="left" w:pos="3637"/>
                <w:tab w:val="left" w:pos="4688"/>
                <w:tab w:val="left" w:pos="6489"/>
              </w:tabs>
              <w:jc w:val="center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 w:eastAsia="en-US"/>
              </w:rPr>
              <w:t xml:space="preserve">Обеспечение увеличения количества транспортных средств, осуществляющих регулярные перевозки по муниципальным маршрутам в границах одного, двух и более сельских поселений на территории муниципального образования </w:t>
            </w:r>
            <w:proofErr w:type="gramStart"/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 w:eastAsia="en-US"/>
              </w:rPr>
              <w:t>Крымский  район</w:t>
            </w:r>
            <w:proofErr w:type="gramEnd"/>
            <w:r w:rsidRPr="00D94A4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 w:eastAsia="en-US"/>
              </w:rPr>
              <w:t>, соответствующих для проезда маломобильных групп (низкий пол, дополнительные поручни, наличие подъемного механизма и т.д.)</w:t>
            </w:r>
          </w:p>
        </w:tc>
        <w:tc>
          <w:tcPr>
            <w:tcW w:w="1559" w:type="dxa"/>
          </w:tcPr>
          <w:p w14:paraId="1BF34B41" w14:textId="77777777" w:rsidR="00D94A4C" w:rsidRPr="00D94A4C" w:rsidRDefault="00D94A4C" w:rsidP="00D94A4C">
            <w:pPr>
              <w:ind w:left="23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2028-2030 </w:t>
            </w:r>
            <w:proofErr w:type="spellStart"/>
            <w:r w:rsidRPr="00D94A4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годы</w:t>
            </w:r>
            <w:proofErr w:type="spellEnd"/>
          </w:p>
        </w:tc>
        <w:tc>
          <w:tcPr>
            <w:tcW w:w="3572" w:type="dxa"/>
          </w:tcPr>
          <w:p w14:paraId="5F9AC119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shd w:val="clear" w:color="auto" w:fill="FFFFFF"/>
                <w:lang w:val="ru-RU" w:eastAsia="en-US"/>
              </w:rPr>
              <w:t xml:space="preserve">Создания условий для обеспечения безопасности дорожного движения во исполнение </w:t>
            </w: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  <w:t>распоряжения Министерства транспорта</w:t>
            </w:r>
          </w:p>
          <w:p w14:paraId="4EEEB6AB" w14:textId="77777777" w:rsidR="00D94A4C" w:rsidRPr="00D94A4C" w:rsidRDefault="00D94A4C" w:rsidP="00D94A4C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shd w:val="clear" w:color="auto" w:fill="FFFFFF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  <w:t>РФ от 31 января 2017 г.                                  № 19-НА-р «</w:t>
            </w: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shd w:val="clear" w:color="auto" w:fill="FFFFFF"/>
                <w:lang w:val="ru-RU" w:eastAsia="en-US"/>
              </w:rPr>
              <w:t>Об утверждении</w:t>
            </w: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shd w:val="clear" w:color="auto" w:fill="FFFFFF"/>
                <w:lang w:eastAsia="en-US"/>
              </w:rPr>
              <w:t> </w:t>
            </w:r>
            <w:hyperlink r:id="rId7" w:anchor="6500IL" w:history="1">
              <w:r w:rsidRPr="00D94A4C">
                <w:rPr>
                  <w:rFonts w:ascii="Times New Roman" w:eastAsiaTheme="minorHAnsi" w:hAnsi="Times New Roman" w:cs="Times New Roman"/>
                  <w:bCs/>
                  <w:sz w:val="24"/>
                  <w:szCs w:val="24"/>
                  <w:shd w:val="clear" w:color="auto" w:fill="FFFFFF"/>
                  <w:lang w:val="ru-RU" w:eastAsia="en-US"/>
                </w:rPr>
                <w:t>социального стандарта транспортного обслуживания населения при осуществлении перевозок пассажиров и багажа автомобильным транспортом и городским наземным электрическим транспортом</w:t>
              </w:r>
            </w:hyperlink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lang w:val="ru-RU" w:eastAsia="en-US"/>
              </w:rPr>
              <w:t>»</w:t>
            </w:r>
          </w:p>
        </w:tc>
        <w:tc>
          <w:tcPr>
            <w:tcW w:w="3402" w:type="dxa"/>
          </w:tcPr>
          <w:p w14:paraId="36E2AF1D" w14:textId="77777777" w:rsidR="00D94A4C" w:rsidRPr="00D94A4C" w:rsidRDefault="00D94A4C" w:rsidP="00D94A4C">
            <w:pPr>
              <w:tabs>
                <w:tab w:val="left" w:pos="366"/>
                <w:tab w:val="left" w:pos="2144"/>
              </w:tabs>
              <w:ind w:left="106" w:right="98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shd w:val="clear" w:color="auto" w:fill="FFFFFF"/>
                <w:lang w:val="ru-RU" w:eastAsia="en-US"/>
              </w:rPr>
            </w:pPr>
            <w:r w:rsidRPr="00D94A4C">
              <w:rPr>
                <w:rFonts w:ascii="Times New Roman" w:eastAsiaTheme="minorHAnsi" w:hAnsi="Times New Roman" w:cs="Times New Roman"/>
                <w:sz w:val="24"/>
                <w:szCs w:val="24"/>
                <w:shd w:val="clear" w:color="auto" w:fill="FFFFFF"/>
                <w:lang w:val="ru-RU" w:eastAsia="en-US"/>
              </w:rPr>
              <w:t>Доступность транспортных средств для маломобильных групп населения муниципального образования Крымский район</w:t>
            </w:r>
          </w:p>
        </w:tc>
      </w:tr>
    </w:tbl>
    <w:p w14:paraId="01764B3E" w14:textId="77777777" w:rsidR="00D94A4C" w:rsidRPr="00D94A4C" w:rsidRDefault="00D94A4C" w:rsidP="00D94A4C">
      <w:pPr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73724F83" w14:textId="77777777" w:rsidR="00D94A4C" w:rsidRDefault="00D94A4C" w:rsidP="007001F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7B7DC366" w14:textId="77777777" w:rsidR="00D94A4C" w:rsidRDefault="00D94A4C" w:rsidP="007001F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254BB97" w14:textId="77777777" w:rsidR="00D94A4C" w:rsidRDefault="00D94A4C" w:rsidP="007001F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E951331" w14:textId="77777777" w:rsidR="00D94A4C" w:rsidRDefault="00D94A4C" w:rsidP="007001F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A73C1EB" w14:textId="77777777" w:rsidR="00D94A4C" w:rsidRDefault="00D94A4C" w:rsidP="007001F3">
      <w:pPr>
        <w:pStyle w:val="a3"/>
        <w:jc w:val="both"/>
        <w:rPr>
          <w:rFonts w:ascii="Times New Roman" w:hAnsi="Times New Roman" w:cs="Times New Roman"/>
          <w:sz w:val="28"/>
          <w:szCs w:val="28"/>
        </w:rPr>
        <w:sectPr w:rsidR="00D94A4C" w:rsidSect="00D94A4C">
          <w:pgSz w:w="16838" w:h="11906" w:orient="landscape"/>
          <w:pgMar w:top="1701" w:right="1134" w:bottom="567" w:left="567" w:header="709" w:footer="709" w:gutter="0"/>
          <w:cols w:space="708"/>
          <w:docGrid w:linePitch="360"/>
        </w:sectPr>
      </w:pPr>
    </w:p>
    <w:p w14:paraId="05771800" w14:textId="77777777" w:rsidR="00D94A4C" w:rsidRDefault="00D94A4C" w:rsidP="00D94A4C">
      <w:pPr>
        <w:tabs>
          <w:tab w:val="left" w:pos="6096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44E06C3A" w14:textId="77777777" w:rsidR="00D94A4C" w:rsidRDefault="00D94A4C" w:rsidP="00D94A4C">
      <w:pPr>
        <w:tabs>
          <w:tab w:val="left" w:pos="6096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</w:p>
    <w:p w14:paraId="70A4C331" w14:textId="77777777" w:rsidR="00D94A4C" w:rsidRDefault="00D94A4C" w:rsidP="00D94A4C">
      <w:pPr>
        <w:tabs>
          <w:tab w:val="left" w:pos="6096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</w:p>
    <w:p w14:paraId="7BE132BF" w14:textId="77777777" w:rsidR="00D94A4C" w:rsidRDefault="00D94A4C" w:rsidP="00D94A4C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14:paraId="0964C4A6" w14:textId="77777777" w:rsidR="00D94A4C" w:rsidRDefault="00D94A4C" w:rsidP="00D94A4C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администрации </w:t>
      </w:r>
    </w:p>
    <w:p w14:paraId="79D8C022" w14:textId="77777777" w:rsidR="00D94A4C" w:rsidRDefault="00D94A4C" w:rsidP="00D94A4C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14:paraId="0B4FE286" w14:textId="77777777" w:rsidR="00D94A4C" w:rsidRDefault="00D94A4C" w:rsidP="00D94A4C">
      <w:pPr>
        <w:tabs>
          <w:tab w:val="left" w:pos="5529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</w:p>
    <w:p w14:paraId="12B1E00F" w14:textId="77777777" w:rsidR="00D94A4C" w:rsidRDefault="00D94A4C" w:rsidP="00D94A4C">
      <w:pPr>
        <w:tabs>
          <w:tab w:val="left" w:pos="5529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от____________№_______</w:t>
      </w:r>
    </w:p>
    <w:p w14:paraId="4CED6DD3" w14:textId="77777777" w:rsidR="00D94A4C" w:rsidRDefault="00D94A4C" w:rsidP="00D94A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B9B1157" w14:textId="77777777" w:rsidR="00D94A4C" w:rsidRDefault="00D94A4C" w:rsidP="00D94A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6F520B5" w14:textId="77777777" w:rsidR="00D94A4C" w:rsidRDefault="00D94A4C" w:rsidP="00D94A4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ДОКУМЕНТ</w:t>
      </w:r>
    </w:p>
    <w:p w14:paraId="54F47B05" w14:textId="77777777" w:rsidR="00D94A4C" w:rsidRDefault="00D94A4C" w:rsidP="00D94A4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планирования регулярных перевозок пассажиров и багажа </w:t>
      </w:r>
    </w:p>
    <w:p w14:paraId="422062A8" w14:textId="77777777" w:rsidR="00D94A4C" w:rsidRDefault="00D94A4C" w:rsidP="00D94A4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автомобильным транспортом в границах одного, двух и более </w:t>
      </w:r>
    </w:p>
    <w:p w14:paraId="6F7599D3" w14:textId="77777777" w:rsidR="00D94A4C" w:rsidRDefault="00D94A4C" w:rsidP="00D94A4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сельских поселений на территории муниципального </w:t>
      </w:r>
    </w:p>
    <w:p w14:paraId="0D9B28D8" w14:textId="77777777" w:rsidR="00D94A4C" w:rsidRDefault="00D94A4C" w:rsidP="00D94A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образования Крымский район на 2025–2030 годы</w:t>
      </w:r>
    </w:p>
    <w:p w14:paraId="147A9D3F" w14:textId="77777777" w:rsidR="00D94A4C" w:rsidRDefault="00D94A4C" w:rsidP="00D94A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EEF24E5" w14:textId="77777777" w:rsidR="00D94A4C" w:rsidRDefault="00D94A4C" w:rsidP="00D94A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77674911" w14:textId="77777777" w:rsidR="00D94A4C" w:rsidRDefault="00D94A4C" w:rsidP="00D94A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 Общие положения</w:t>
      </w:r>
    </w:p>
    <w:p w14:paraId="506B163F" w14:textId="77777777" w:rsidR="00D94A4C" w:rsidRDefault="00D94A4C" w:rsidP="00D94A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7415F81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 Настоящий Документ планирования регулярных перевозок пассажиров и багажа автомобильным транспортом </w:t>
      </w:r>
      <w:r>
        <w:rPr>
          <w:rFonts w:ascii="Times New Roman" w:hAnsi="Times New Roman" w:cs="Times New Roman"/>
          <w:sz w:val="28"/>
        </w:rPr>
        <w:t>в границах одного, двух и более сельских поселений на территории муниципального образования Крымский район на 2025</w:t>
      </w:r>
      <w:r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</w:rPr>
        <w:t>2030 годы</w:t>
      </w:r>
      <w:r>
        <w:rPr>
          <w:rFonts w:ascii="Times New Roman" w:hAnsi="Times New Roman" w:cs="Times New Roman"/>
          <w:sz w:val="28"/>
          <w:szCs w:val="28"/>
        </w:rPr>
        <w:t xml:space="preserve"> (далее </w:t>
      </w:r>
      <w:r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 Документ планирования) разработан в соответствии с требованиями Федерального закона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13 июля 2015 г. № 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о внесении в отдельные законодательные акты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Федерального закона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6 октября 2003 г.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 xml:space="preserve">, закона Краснодарского края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21 декабря 2018 г. № 3931-КЗ «Об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крае»</w:t>
      </w:r>
      <w:r>
        <w:rPr>
          <w:rFonts w:ascii="Times New Roman" w:hAnsi="Times New Roman" w:cs="Times New Roman"/>
          <w:sz w:val="28"/>
          <w:szCs w:val="28"/>
        </w:rPr>
        <w:t>, распоряжения Министерства транспорта Российской Федерации от 31 января 2017 г. № НА-19-р «Об утверждении социального стандарта транспортного обслуживания населения при осуществлении перевозок пассажиров и багажа автомобильным транспортом и городским наземным электрическим транспортом», с учетом методических рекомендаций по разработке Документа планирования регулярных перевозок пассажиров и багажа по муниципальным и межмуниципальным маршрутам автомобильным транспортом и городским наземным электрическим транспортом, утвержденных Министерством транспорта Российской Федерации 30 июня 2020 г.</w:t>
      </w:r>
    </w:p>
    <w:p w14:paraId="61F9B1ED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Документ планирования устанавливает перечень мероприятий по развитию регулярных перевозок по муниципальным маршрутам регулярных перевозок в границах одного, двух и более сельских поселений на территории муниципального образования Крымский район (далее </w:t>
      </w:r>
      <w:r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 муниципальный </w:t>
      </w:r>
      <w:r>
        <w:rPr>
          <w:rFonts w:ascii="Times New Roman" w:hAnsi="Times New Roman" w:cs="Times New Roman"/>
          <w:sz w:val="28"/>
          <w:szCs w:val="28"/>
        </w:rPr>
        <w:lastRenderedPageBreak/>
        <w:t>маршрут), организация которых отнесена к компетенции управления инвестиций и дорожного хозяйства администрации муниципального образования Крымский район (далее </w:t>
      </w:r>
      <w:r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> Администрация).</w:t>
      </w:r>
    </w:p>
    <w:p w14:paraId="432BB7AD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В Документе планирования используются понятия, определенные Федеральными законами от 13 июля 2015 г.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от 6 октября 2003 г. № 131-ФЗ «Об общих принципах организации местного самоуправления в Российской Федерации», от 8 ноября 2007 г. № 259-ФЗ «Устав автомобильного транспорта и городского наземного электрического транспорта» и постановлением Правительства Российской Федерации от                     1 октября 2020 г. № 1586 «Об утверждении Правил перевозок пассажиров и багажа автомобильным транспортом».</w:t>
      </w:r>
    </w:p>
    <w:p w14:paraId="7F3234DF" w14:textId="77777777" w:rsidR="00D94A4C" w:rsidRDefault="00D94A4C" w:rsidP="00D94A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42344B9" w14:textId="77777777" w:rsidR="00D94A4C" w:rsidRDefault="00D94A4C" w:rsidP="00D94A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 Цели и задачи Документа планирования</w:t>
      </w:r>
    </w:p>
    <w:p w14:paraId="181054D6" w14:textId="77777777" w:rsidR="00D94A4C" w:rsidRDefault="00D94A4C" w:rsidP="00D94A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93513C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Целями планирования и развития регулярных перевозок пассажиров           и багажа автомобильным транспортом по муниципальным маршрутам на период с 2025 по 2030 годы являются:</w:t>
      </w:r>
    </w:p>
    <w:p w14:paraId="3FA04D2E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повышение качества транспортного обслуживания населения муниципального образования Крымский район с учётом имеющейся и планируемой транспортной инфраструктуры, характеристик транспортного спроса, бюджетных возможностей, социальных, экономических и экологических факторов;</w:t>
      </w:r>
    </w:p>
    <w:p w14:paraId="03BDA426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повышение привлекательности перевозок транспортом общего пользования и создание условий для переориентации на него транспортного спроса, обеспечиваемого личным автотранспортом;</w:t>
      </w:r>
    </w:p>
    <w:p w14:paraId="1D4EEF64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эффективное использование бюджетных средств, при организации транспортного обслуживания населения;</w:t>
      </w:r>
    </w:p>
    <w:p w14:paraId="7842A1E5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снижение совокупных издержек общества, связанных с обеспечением мобильности населения, включающих:</w:t>
      </w:r>
    </w:p>
    <w:p w14:paraId="2F49D4D7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 затраты времени населения на передвижения;</w:t>
      </w:r>
    </w:p>
    <w:p w14:paraId="3E76FF51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ущерб от дорожно-транспортных происшествий;</w:t>
      </w:r>
    </w:p>
    <w:p w14:paraId="762D9DA4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 ущерб от загрязнения окружающей среды;</w:t>
      </w:r>
    </w:p>
    <w:p w14:paraId="4F0586E7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 установление перечня мероприятий по развитию пассажирских перевозок, организация которых отнесена к полномочиям муниципального образования Крымский район;</w:t>
      </w:r>
    </w:p>
    <w:p w14:paraId="22151C2B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 определение направлений развития транспортной системы на долгосрочную перспективу;</w:t>
      </w:r>
    </w:p>
    <w:p w14:paraId="1EE665B4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 повышение инвестиционной привлекательности пассажирских перевозок за счёт создания долгосрочных прозрачных и предсказуемых условий развития пассажирского транспортного комплекса.</w:t>
      </w:r>
    </w:p>
    <w:p w14:paraId="07D87A31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Основными задачами развития регулярных перевозок, решение которых обеспечивает достижение перечисленных в пункте 2.1. целей, являются:</w:t>
      </w:r>
    </w:p>
    <w:p w14:paraId="16D46E70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 оптимизация структуры маршрутной сети наземного пассажирского транспорта по параметрам территориальной доступности,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пересадочности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продолжительности поездки, с рассмотрением, в том числе, возможности максимального использования существующей инфраструктуры транспорта общего пользования;</w:t>
      </w:r>
    </w:p>
    <w:p w14:paraId="6E9D80D9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координация расписаний движения транспортных средств на муниципальных маршрутах, контроль частоты движения на каждом участке маршрутной сети с целью снижения затрат населения на ожидание транспорта и повышение привлекательности транспорта общего пользования;</w:t>
      </w:r>
    </w:p>
    <w:p w14:paraId="2B64ED95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расстановка, соответствующая действительному транспортному спросу, и рациональное использование подвижного состава при осуществлении регулярных перевозок по муниципальным маршрутам;</w:t>
      </w:r>
    </w:p>
    <w:p w14:paraId="59FB4492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повышение доступности системы пассажирских перевозок для маломобильных категорий населения.</w:t>
      </w:r>
    </w:p>
    <w:p w14:paraId="17826DE8" w14:textId="77777777" w:rsidR="00D94A4C" w:rsidRDefault="00D94A4C" w:rsidP="00D94A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1BF2118" w14:textId="77777777" w:rsidR="00D94A4C" w:rsidRDefault="00D94A4C" w:rsidP="00D94A4C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 Текущее состояние и проблемы организации</w:t>
      </w:r>
    </w:p>
    <w:p w14:paraId="1C6557F5" w14:textId="77777777" w:rsidR="00D94A4C" w:rsidRDefault="00D94A4C" w:rsidP="00D94A4C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транспортного обслуживания населения </w:t>
      </w:r>
    </w:p>
    <w:p w14:paraId="76EC1B5C" w14:textId="77777777" w:rsidR="00D94A4C" w:rsidRDefault="00D94A4C" w:rsidP="00D94A4C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муниципальным маршрутам</w:t>
      </w:r>
    </w:p>
    <w:p w14:paraId="5AE28298" w14:textId="77777777" w:rsidR="00D94A4C" w:rsidRDefault="00D94A4C" w:rsidP="00D94A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EB8E9E5" w14:textId="77777777" w:rsidR="00D94A4C" w:rsidRDefault="00D94A4C" w:rsidP="00D94A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3.1. Транспорт общего пользования на муниципальных маршрутах предоставлен автомобильным транспортом (автобусы).</w:t>
      </w:r>
    </w:p>
    <w:p w14:paraId="56F1C683" w14:textId="77777777" w:rsidR="00D94A4C" w:rsidRDefault="00D94A4C" w:rsidP="00D94A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3.2. Маршрутная сеть муниципального образования Крымский район состоит из 20 муниципальных пригородных маршрутов регулярных перевозок по нерегулируемым тарифам.</w:t>
      </w:r>
    </w:p>
    <w:p w14:paraId="14598501" w14:textId="77777777" w:rsidR="00D94A4C" w:rsidRDefault="00D94A4C" w:rsidP="00D94A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3.3. Муниципальные маршруты обслуживается автобусами малого. Общее количество транспортных средств, осуществляющих перевозку пассажиров, составляет 29 единиц. </w:t>
      </w:r>
    </w:p>
    <w:p w14:paraId="4950430A" w14:textId="77777777" w:rsidR="00D94A4C" w:rsidRDefault="00D94A4C" w:rsidP="00D94A4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9"/>
        </w:rPr>
        <w:t>3.4. </w:t>
      </w:r>
      <w:r>
        <w:rPr>
          <w:rFonts w:ascii="Times New Roman" w:eastAsia="Times New Roman" w:hAnsi="Times New Roman" w:cs="Times New Roman"/>
          <w:sz w:val="28"/>
        </w:rPr>
        <w:t>Изменение вида регулярных пассажирских перевозок в период                          с 2025 по</w:t>
      </w:r>
      <w:r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2027 годы</w:t>
      </w:r>
      <w:r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по</w:t>
      </w:r>
      <w:r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действующим муниципальным маршрутам регулярных перевозок по пригородным маршрутам не планируется. </w:t>
      </w:r>
    </w:p>
    <w:p w14:paraId="2728C202" w14:textId="77777777" w:rsidR="00D94A4C" w:rsidRDefault="00D94A4C" w:rsidP="00D94A4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</w:rPr>
      </w:pPr>
    </w:p>
    <w:p w14:paraId="61A7855D" w14:textId="77777777" w:rsidR="00D94A4C" w:rsidRDefault="00D94A4C" w:rsidP="00D94A4C">
      <w:pPr>
        <w:pStyle w:val="a3"/>
        <w:ind w:firstLine="708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pacing w:val="-2"/>
          <w:sz w:val="28"/>
        </w:rPr>
        <w:t>4. Организация</w:t>
      </w:r>
      <w:r>
        <w:rPr>
          <w:rFonts w:ascii="Times New Roman" w:eastAsia="Times New Roman" w:hAnsi="Times New Roman" w:cs="Times New Roman"/>
          <w:b/>
          <w:spacing w:val="11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pacing w:val="-2"/>
          <w:sz w:val="28"/>
        </w:rPr>
        <w:t xml:space="preserve">регулярных перевозок пассажиров </w:t>
      </w:r>
      <w:r>
        <w:rPr>
          <w:rFonts w:ascii="Times New Roman" w:eastAsia="Times New Roman" w:hAnsi="Times New Roman" w:cs="Times New Roman"/>
          <w:b/>
          <w:sz w:val="28"/>
        </w:rPr>
        <w:t xml:space="preserve">и </w:t>
      </w:r>
    </w:p>
    <w:p w14:paraId="72B43B4A" w14:textId="77777777" w:rsidR="00D94A4C" w:rsidRDefault="00D94A4C" w:rsidP="00D94A4C">
      <w:pPr>
        <w:pStyle w:val="a3"/>
        <w:ind w:firstLine="708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багажа по нерегулируемым</w:t>
      </w:r>
      <w:r>
        <w:rPr>
          <w:rFonts w:ascii="Times New Roman" w:eastAsia="Times New Roman" w:hAnsi="Times New Roman" w:cs="Times New Roman"/>
          <w:b/>
          <w:spacing w:val="40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 xml:space="preserve">тарифам </w:t>
      </w:r>
    </w:p>
    <w:p w14:paraId="0753856A" w14:textId="77777777" w:rsidR="00D94A4C" w:rsidRDefault="00D94A4C" w:rsidP="00D94A4C">
      <w:pPr>
        <w:pStyle w:val="a3"/>
        <w:ind w:firstLine="708"/>
        <w:jc w:val="center"/>
        <w:rPr>
          <w:rFonts w:ascii="Times New Roman" w:eastAsia="Times New Roman" w:hAnsi="Times New Roman" w:cs="Times New Roman"/>
          <w:b/>
          <w:sz w:val="28"/>
        </w:rPr>
      </w:pPr>
    </w:p>
    <w:p w14:paraId="2A31ECFB" w14:textId="77777777" w:rsidR="00D94A4C" w:rsidRDefault="00D94A4C" w:rsidP="00D94A4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4.1.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Уполномоченный орган вправе устанавливать муниципальные маршруты по нерегулируемым тарифам в соответствии с Федеральным законом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13 июля 2015 г. № 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о внесении в отдельные законодательные акты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585D18DF" w14:textId="77777777" w:rsidR="00D94A4C" w:rsidRDefault="00D94A4C" w:rsidP="00D94A4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4.2. Право осуществления регулярных перевозок по нерегулируемым тарифам</w:t>
      </w:r>
      <w:r>
        <w:rPr>
          <w:rFonts w:ascii="Times New Roman" w:eastAsia="Times New Roman" w:hAnsi="Times New Roman" w:cs="Times New Roman"/>
          <w:spacing w:val="-1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муниципальному</w:t>
      </w:r>
      <w:r>
        <w:rPr>
          <w:rFonts w:ascii="Times New Roman" w:eastAsia="Times New Roman" w:hAnsi="Times New Roman" w:cs="Times New Roman"/>
          <w:spacing w:val="-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маршруту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подтверждается</w:t>
      </w:r>
      <w:r>
        <w:rPr>
          <w:rFonts w:ascii="Times New Roman" w:eastAsia="Times New Roman" w:hAnsi="Times New Roman" w:cs="Times New Roman"/>
          <w:spacing w:val="-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свидетельством</w:t>
      </w:r>
      <w:r>
        <w:rPr>
          <w:rFonts w:ascii="Times New Roman" w:eastAsia="Times New Roman" w:hAnsi="Times New Roman" w:cs="Times New Roman"/>
          <w:spacing w:val="-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 соответствующему маршруту</w:t>
      </w:r>
      <w:r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и картами</w:t>
      </w:r>
      <w:r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маршрута. </w:t>
      </w:r>
    </w:p>
    <w:p w14:paraId="06900BFD" w14:textId="77777777" w:rsidR="00D94A4C" w:rsidRDefault="00D94A4C" w:rsidP="00D94A4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4.3. Карта маршрута выдается на каждое транспортное средство, используемое для регулярных перевозок по соответствующему муниципальному маршруту. </w:t>
      </w:r>
    </w:p>
    <w:p w14:paraId="5F28AEBE" w14:textId="77777777" w:rsidR="00D94A4C" w:rsidRDefault="00D94A4C" w:rsidP="00D94A4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4.4. Организация регулярных перевозок по нерегулируемым тарифам обеспечивается путем проведения открытого конкурса на право осуществления перевозок по муниципальному маршруту в соответствии с Федеральным законом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13 июля 2015 г. № 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о внесении в отдельные законодательные акты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36C493F4" w14:textId="77777777" w:rsidR="00D94A4C" w:rsidRDefault="00D94A4C" w:rsidP="00D94A4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6CC4D1" w14:textId="77777777" w:rsidR="00D94A4C" w:rsidRDefault="00D94A4C" w:rsidP="00D94A4C">
      <w:pPr>
        <w:pStyle w:val="a3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>
        <w:rPr>
          <w:rFonts w:ascii="Times New Roman" w:eastAsia="Times New Roman" w:hAnsi="Times New Roman" w:cs="Times New Roman"/>
          <w:b/>
          <w:sz w:val="28"/>
        </w:rPr>
        <w:t>Условия</w:t>
      </w:r>
      <w:r>
        <w:rPr>
          <w:rFonts w:ascii="Times New Roman" w:eastAsia="Times New Roman" w:hAnsi="Times New Roman" w:cs="Times New Roman"/>
          <w:b/>
          <w:spacing w:val="19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изменения</w:t>
      </w:r>
      <w:r>
        <w:rPr>
          <w:rFonts w:ascii="Times New Roman" w:eastAsia="Times New Roman" w:hAnsi="Times New Roman" w:cs="Times New Roman"/>
          <w:b/>
          <w:spacing w:val="19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вида</w:t>
      </w:r>
      <w:r>
        <w:rPr>
          <w:rFonts w:ascii="Times New Roman" w:eastAsia="Times New Roman" w:hAnsi="Times New Roman" w:cs="Times New Roman"/>
          <w:b/>
          <w:spacing w:val="-2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>регулярных</w:t>
      </w:r>
      <w:r>
        <w:rPr>
          <w:rFonts w:ascii="Times New Roman" w:eastAsia="Times New Roman" w:hAnsi="Times New Roman" w:cs="Times New Roman"/>
          <w:b/>
          <w:spacing w:val="24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pacing w:val="-2"/>
          <w:sz w:val="28"/>
        </w:rPr>
        <w:t>перевозок</w:t>
      </w:r>
    </w:p>
    <w:p w14:paraId="1DC76337" w14:textId="77777777" w:rsidR="00D94A4C" w:rsidRDefault="00D94A4C" w:rsidP="00D94A4C">
      <w:pPr>
        <w:widowControl w:val="0"/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535EDEE" w14:textId="77777777" w:rsidR="00D94A4C" w:rsidRDefault="00D94A4C" w:rsidP="00D94A4C">
      <w:pPr>
        <w:widowControl w:val="0"/>
        <w:tabs>
          <w:tab w:val="left" w:pos="1657"/>
        </w:tabs>
        <w:autoSpaceDE w:val="0"/>
        <w:autoSpaceDN w:val="0"/>
        <w:spacing w:after="0" w:line="230" w:lineRule="auto"/>
        <w:ind w:right="114" w:firstLine="709"/>
        <w:jc w:val="both"/>
        <w:rPr>
          <w:rFonts w:ascii="Times New Roman" w:eastAsia="Times New Roman" w:hAnsi="Times New Roman" w:cs="Times New Roman"/>
          <w:sz w:val="29"/>
        </w:rPr>
      </w:pPr>
      <w:r>
        <w:rPr>
          <w:rFonts w:ascii="Times New Roman" w:eastAsia="Times New Roman" w:hAnsi="Times New Roman" w:cs="Times New Roman"/>
          <w:sz w:val="29"/>
        </w:rPr>
        <w:t>5.1. Решение</w:t>
      </w:r>
      <w:r>
        <w:rPr>
          <w:rFonts w:ascii="Times New Roman" w:eastAsia="Times New Roman" w:hAnsi="Times New Roman" w:cs="Times New Roman"/>
          <w:spacing w:val="-9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об</w:t>
      </w:r>
      <w:r>
        <w:rPr>
          <w:rFonts w:ascii="Times New Roman" w:eastAsia="Times New Roman" w:hAnsi="Times New Roman" w:cs="Times New Roman"/>
          <w:spacing w:val="-16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изменении</w:t>
      </w:r>
      <w:r>
        <w:rPr>
          <w:rFonts w:ascii="Times New Roman" w:eastAsia="Times New Roman" w:hAnsi="Times New Roman" w:cs="Times New Roman"/>
          <w:spacing w:val="-10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вида</w:t>
      </w:r>
      <w:r>
        <w:rPr>
          <w:rFonts w:ascii="Times New Roman" w:eastAsia="Times New Roman" w:hAnsi="Times New Roman" w:cs="Times New Roman"/>
          <w:spacing w:val="-14"/>
          <w:sz w:val="29"/>
        </w:rPr>
        <w:t xml:space="preserve"> регулярных перевозок </w:t>
      </w:r>
      <w:r>
        <w:rPr>
          <w:rFonts w:ascii="Times New Roman" w:eastAsia="Times New Roman" w:hAnsi="Times New Roman" w:cs="Times New Roman"/>
          <w:sz w:val="29"/>
        </w:rPr>
        <w:t>по</w:t>
      </w:r>
      <w:r>
        <w:rPr>
          <w:rFonts w:ascii="Times New Roman" w:eastAsia="Times New Roman" w:hAnsi="Times New Roman" w:cs="Times New Roman"/>
          <w:spacing w:val="-17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установленному</w:t>
      </w:r>
      <w:r>
        <w:rPr>
          <w:rFonts w:ascii="Times New Roman" w:eastAsia="Times New Roman" w:hAnsi="Times New Roman" w:cs="Times New Roman"/>
          <w:spacing w:val="-19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муниципальному маршруту принимается Администрацией</w:t>
      </w:r>
      <w:r>
        <w:rPr>
          <w:rFonts w:ascii="Times New Roman" w:eastAsia="Times New Roman" w:hAnsi="Times New Roman" w:cs="Times New Roman"/>
          <w:spacing w:val="-2"/>
          <w:sz w:val="29"/>
        </w:rPr>
        <w:t>.</w:t>
      </w:r>
      <w:r>
        <w:rPr>
          <w:rFonts w:ascii="Times New Roman" w:eastAsia="Times New Roman" w:hAnsi="Times New Roman" w:cs="Times New Roman"/>
          <w:sz w:val="29"/>
        </w:rPr>
        <w:t xml:space="preserve"> </w:t>
      </w:r>
    </w:p>
    <w:p w14:paraId="00F578BD" w14:textId="77777777" w:rsidR="00D94A4C" w:rsidRDefault="00D94A4C" w:rsidP="00D94A4C">
      <w:pPr>
        <w:widowControl w:val="0"/>
        <w:tabs>
          <w:tab w:val="left" w:pos="1657"/>
        </w:tabs>
        <w:autoSpaceDE w:val="0"/>
        <w:autoSpaceDN w:val="0"/>
        <w:spacing w:after="0" w:line="230" w:lineRule="auto"/>
        <w:ind w:right="114" w:firstLine="709"/>
        <w:jc w:val="both"/>
        <w:rPr>
          <w:rFonts w:ascii="Times New Roman" w:eastAsia="Times New Roman" w:hAnsi="Times New Roman" w:cs="Times New Roman"/>
          <w:sz w:val="29"/>
        </w:rPr>
      </w:pPr>
      <w:r>
        <w:rPr>
          <w:rFonts w:ascii="Times New Roman" w:eastAsia="Times New Roman" w:hAnsi="Times New Roman" w:cs="Times New Roman"/>
          <w:sz w:val="29"/>
        </w:rPr>
        <w:t>5.2. Уполномоченный орган одновременно с принятием решения об установлении</w:t>
      </w:r>
      <w:r>
        <w:rPr>
          <w:rFonts w:ascii="Times New Roman" w:eastAsia="Times New Roman" w:hAnsi="Times New Roman" w:cs="Times New Roman"/>
          <w:spacing w:val="-9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муниципального</w:t>
      </w:r>
      <w:r>
        <w:rPr>
          <w:rFonts w:ascii="Times New Roman" w:eastAsia="Times New Roman" w:hAnsi="Times New Roman" w:cs="Times New Roman"/>
          <w:spacing w:val="-19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маршрута</w:t>
      </w:r>
      <w:r>
        <w:rPr>
          <w:rFonts w:ascii="Times New Roman" w:eastAsia="Times New Roman" w:hAnsi="Times New Roman" w:cs="Times New Roman"/>
          <w:spacing w:val="-9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регулярных</w:t>
      </w:r>
      <w:r>
        <w:rPr>
          <w:rFonts w:ascii="Times New Roman" w:eastAsia="Times New Roman" w:hAnsi="Times New Roman" w:cs="Times New Roman"/>
          <w:spacing w:val="-7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перевозок</w:t>
      </w:r>
      <w:r>
        <w:rPr>
          <w:rFonts w:ascii="Times New Roman" w:eastAsia="Times New Roman" w:hAnsi="Times New Roman" w:cs="Times New Roman"/>
          <w:spacing w:val="-13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 xml:space="preserve">определяет их вид. </w:t>
      </w:r>
    </w:p>
    <w:p w14:paraId="6425A3C1" w14:textId="77777777" w:rsidR="00D94A4C" w:rsidRDefault="00D94A4C" w:rsidP="00D94A4C">
      <w:pPr>
        <w:widowControl w:val="0"/>
        <w:tabs>
          <w:tab w:val="left" w:pos="1657"/>
        </w:tabs>
        <w:autoSpaceDE w:val="0"/>
        <w:autoSpaceDN w:val="0"/>
        <w:spacing w:after="0" w:line="230" w:lineRule="auto"/>
        <w:ind w:right="114" w:firstLine="709"/>
        <w:jc w:val="both"/>
        <w:rPr>
          <w:rFonts w:ascii="Times New Roman" w:eastAsia="Times New Roman" w:hAnsi="Times New Roman" w:cs="Times New Roman"/>
          <w:sz w:val="29"/>
        </w:rPr>
      </w:pPr>
      <w:r>
        <w:rPr>
          <w:rFonts w:ascii="Times New Roman" w:eastAsia="Times New Roman" w:hAnsi="Times New Roman" w:cs="Times New Roman"/>
          <w:sz w:val="29"/>
        </w:rPr>
        <w:t xml:space="preserve">5.3. </w:t>
      </w:r>
      <w:r>
        <w:rPr>
          <w:rFonts w:ascii="Times New Roman" w:eastAsia="Times New Roman" w:hAnsi="Times New Roman" w:cs="Times New Roman"/>
          <w:spacing w:val="-4"/>
          <w:sz w:val="29"/>
        </w:rPr>
        <w:t>Решение</w:t>
      </w:r>
      <w:r>
        <w:rPr>
          <w:rFonts w:ascii="Times New Roman" w:eastAsia="Times New Roman" w:hAnsi="Times New Roman" w:cs="Times New Roman"/>
          <w:spacing w:val="-11"/>
          <w:sz w:val="29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9"/>
        </w:rPr>
        <w:t>об</w:t>
      </w:r>
      <w:r>
        <w:rPr>
          <w:rFonts w:ascii="Times New Roman" w:eastAsia="Times New Roman" w:hAnsi="Times New Roman" w:cs="Times New Roman"/>
          <w:spacing w:val="-15"/>
          <w:sz w:val="29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9"/>
        </w:rPr>
        <w:t>изменении вида</w:t>
      </w:r>
      <w:r>
        <w:rPr>
          <w:rFonts w:ascii="Times New Roman" w:eastAsia="Times New Roman" w:hAnsi="Times New Roman" w:cs="Times New Roman"/>
          <w:spacing w:val="-14"/>
          <w:sz w:val="29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9"/>
        </w:rPr>
        <w:t xml:space="preserve">регулярных перевозок принимается не </w:t>
      </w:r>
      <w:r>
        <w:rPr>
          <w:rFonts w:ascii="Times New Roman" w:eastAsia="Times New Roman" w:hAnsi="Times New Roman" w:cs="Times New Roman"/>
          <w:sz w:val="29"/>
        </w:rPr>
        <w:t>позднее, чем за сто восемьдесят дней до дня окончания срока, на который предоставлено</w:t>
      </w:r>
      <w:r>
        <w:rPr>
          <w:rFonts w:ascii="Times New Roman" w:eastAsia="Times New Roman" w:hAnsi="Times New Roman" w:cs="Times New Roman"/>
          <w:spacing w:val="80"/>
          <w:w w:val="150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свидетельство</w:t>
      </w:r>
      <w:r>
        <w:rPr>
          <w:rFonts w:ascii="Times New Roman" w:eastAsia="Times New Roman" w:hAnsi="Times New Roman" w:cs="Times New Roman"/>
          <w:spacing w:val="80"/>
          <w:w w:val="150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об</w:t>
      </w:r>
      <w:r>
        <w:rPr>
          <w:rFonts w:ascii="Times New Roman" w:eastAsia="Times New Roman" w:hAnsi="Times New Roman" w:cs="Times New Roman"/>
          <w:spacing w:val="80"/>
          <w:w w:val="150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осуществлении</w:t>
      </w:r>
      <w:r>
        <w:rPr>
          <w:rFonts w:ascii="Times New Roman" w:eastAsia="Times New Roman" w:hAnsi="Times New Roman" w:cs="Times New Roman"/>
          <w:spacing w:val="80"/>
          <w:w w:val="150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>перевозок</w:t>
      </w:r>
      <w:r>
        <w:rPr>
          <w:rFonts w:ascii="Times New Roman" w:eastAsia="Times New Roman" w:hAnsi="Times New Roman" w:cs="Times New Roman"/>
          <w:spacing w:val="80"/>
          <w:w w:val="150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9"/>
        </w:rPr>
        <w:t xml:space="preserve">по </w:t>
      </w:r>
      <w:r>
        <w:rPr>
          <w:rFonts w:ascii="Times New Roman" w:eastAsia="Times New Roman" w:hAnsi="Times New Roman" w:cs="Times New Roman"/>
          <w:sz w:val="27"/>
        </w:rPr>
        <w:t>нерегулируемым тарифам по муниципальному маршруту регулярных</w:t>
      </w:r>
      <w:r>
        <w:rPr>
          <w:rFonts w:ascii="Times New Roman" w:eastAsia="Times New Roman" w:hAnsi="Times New Roman" w:cs="Times New Roman"/>
          <w:spacing w:val="80"/>
          <w:sz w:val="27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перевозок и вступает в силу по окончании данного срока, если меньшие сроки не согласованы с юридическим лицом, индивидуальным предпринимателем или уполномоченным участником договора простого товарищества, которым выдано свидетельство об осуществлении </w:t>
      </w:r>
      <w:r>
        <w:rPr>
          <w:rFonts w:ascii="Times New Roman" w:eastAsia="Times New Roman" w:hAnsi="Times New Roman" w:cs="Times New Roman"/>
          <w:sz w:val="27"/>
        </w:rPr>
        <w:t>перевозок по нерегулируемым тарифам по муниципальному маршруту регулярных перевозок.</w:t>
      </w:r>
      <w:r>
        <w:rPr>
          <w:rFonts w:ascii="Times New Roman" w:eastAsia="Times New Roman" w:hAnsi="Times New Roman" w:cs="Times New Roman"/>
          <w:sz w:val="29"/>
        </w:rPr>
        <w:t xml:space="preserve"> </w:t>
      </w:r>
    </w:p>
    <w:p w14:paraId="13080CB1" w14:textId="77777777" w:rsidR="00D94A4C" w:rsidRDefault="00D94A4C" w:rsidP="00D94A4C">
      <w:pPr>
        <w:widowControl w:val="0"/>
        <w:tabs>
          <w:tab w:val="left" w:pos="1657"/>
        </w:tabs>
        <w:autoSpaceDE w:val="0"/>
        <w:autoSpaceDN w:val="0"/>
        <w:spacing w:after="0" w:line="230" w:lineRule="auto"/>
        <w:ind w:right="114" w:firstLine="709"/>
        <w:jc w:val="both"/>
        <w:rPr>
          <w:rFonts w:ascii="Times New Roman" w:eastAsia="Times New Roman" w:hAnsi="Times New Roman" w:cs="Times New Roman"/>
          <w:spacing w:val="-2"/>
          <w:sz w:val="27"/>
        </w:rPr>
      </w:pPr>
      <w:r>
        <w:rPr>
          <w:rFonts w:ascii="Times New Roman" w:eastAsia="Times New Roman" w:hAnsi="Times New Roman" w:cs="Times New Roman"/>
          <w:sz w:val="29"/>
        </w:rPr>
        <w:t xml:space="preserve">5.4. </w:t>
      </w:r>
      <w:r>
        <w:rPr>
          <w:rFonts w:ascii="Times New Roman" w:eastAsia="Times New Roman" w:hAnsi="Times New Roman" w:cs="Times New Roman"/>
          <w:sz w:val="28"/>
        </w:rPr>
        <w:t>Сведения</w:t>
      </w:r>
      <w:r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об</w:t>
      </w:r>
      <w:r>
        <w:rPr>
          <w:rFonts w:ascii="Times New Roman" w:eastAsia="Times New Roman" w:hAnsi="Times New Roman" w:cs="Times New Roman"/>
          <w:spacing w:val="59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изменении</w:t>
      </w:r>
      <w:r>
        <w:rPr>
          <w:rFonts w:ascii="Times New Roman" w:eastAsia="Times New Roman" w:hAnsi="Times New Roman" w:cs="Times New Roman"/>
          <w:spacing w:val="71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вида</w:t>
      </w:r>
      <w:r>
        <w:rPr>
          <w:rFonts w:ascii="Times New Roman" w:eastAsia="Times New Roman" w:hAnsi="Times New Roman" w:cs="Times New Roman"/>
          <w:spacing w:val="62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регулярных</w:t>
      </w:r>
      <w:r>
        <w:rPr>
          <w:rFonts w:ascii="Times New Roman" w:eastAsia="Times New Roman" w:hAnsi="Times New Roman" w:cs="Times New Roman"/>
          <w:spacing w:val="78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перевозок</w:t>
      </w:r>
      <w:r>
        <w:rPr>
          <w:rFonts w:ascii="Times New Roman" w:eastAsia="Times New Roman" w:hAnsi="Times New Roman" w:cs="Times New Roman"/>
          <w:spacing w:val="79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вносятся</w:t>
      </w:r>
      <w:r>
        <w:rPr>
          <w:rFonts w:ascii="Times New Roman" w:eastAsia="Times New Roman" w:hAnsi="Times New Roman" w:cs="Times New Roman"/>
          <w:spacing w:val="73"/>
          <w:sz w:val="28"/>
        </w:rPr>
        <w:t xml:space="preserve"> </w:t>
      </w:r>
      <w:r>
        <w:rPr>
          <w:rFonts w:ascii="Times New Roman" w:eastAsia="Times New Roman" w:hAnsi="Times New Roman" w:cs="Times New Roman"/>
          <w:spacing w:val="-10"/>
          <w:sz w:val="28"/>
        </w:rPr>
        <w:t>в</w:t>
      </w:r>
      <w:r>
        <w:rPr>
          <w:rFonts w:ascii="Times New Roman" w:eastAsia="Times New Roman" w:hAnsi="Times New Roman" w:cs="Times New Roman"/>
          <w:sz w:val="29"/>
        </w:rPr>
        <w:t xml:space="preserve"> </w:t>
      </w:r>
      <w:r>
        <w:rPr>
          <w:rFonts w:ascii="Times New Roman" w:eastAsia="Times New Roman" w:hAnsi="Times New Roman" w:cs="Times New Roman"/>
          <w:sz w:val="27"/>
        </w:rPr>
        <w:t>реестр</w:t>
      </w:r>
      <w:r>
        <w:rPr>
          <w:rFonts w:ascii="Times New Roman" w:eastAsia="Times New Roman" w:hAnsi="Times New Roman" w:cs="Times New Roman"/>
          <w:spacing w:val="33"/>
          <w:sz w:val="27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7"/>
        </w:rPr>
        <w:t xml:space="preserve">маршрутов. </w:t>
      </w:r>
    </w:p>
    <w:p w14:paraId="36DB9E9E" w14:textId="77777777" w:rsidR="00D94A4C" w:rsidRDefault="00D94A4C" w:rsidP="00D94A4C">
      <w:pPr>
        <w:widowControl w:val="0"/>
        <w:tabs>
          <w:tab w:val="left" w:pos="1657"/>
        </w:tabs>
        <w:autoSpaceDE w:val="0"/>
        <w:autoSpaceDN w:val="0"/>
        <w:spacing w:after="0" w:line="230" w:lineRule="auto"/>
        <w:ind w:right="114" w:firstLine="709"/>
        <w:jc w:val="both"/>
        <w:rPr>
          <w:rFonts w:ascii="Times New Roman" w:eastAsia="Times New Roman" w:hAnsi="Times New Roman" w:cs="Times New Roman"/>
          <w:spacing w:val="-2"/>
          <w:sz w:val="27"/>
        </w:rPr>
      </w:pPr>
      <w:r>
        <w:rPr>
          <w:rFonts w:ascii="Times New Roman" w:eastAsia="Times New Roman" w:hAnsi="Times New Roman" w:cs="Times New Roman"/>
          <w:sz w:val="28"/>
        </w:rPr>
        <w:t>Документ</w:t>
      </w:r>
      <w:r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планирования</w:t>
      </w:r>
      <w:r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основывается</w:t>
      </w:r>
      <w:r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на</w:t>
      </w:r>
      <w:r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положениях</w:t>
      </w:r>
      <w:r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законодательства Российской Федерации, а также на прогнозах состояния экономики и социально-экономического развития муниципального образования Крымский район на среднесрочную и более отдаленную перспективу, иных социально-прогнозных оценках, научных разработках по модернизации транспортной отрасли, перспективах научно-технического развития транспорта.</w:t>
      </w:r>
    </w:p>
    <w:p w14:paraId="2260F5B5" w14:textId="77777777" w:rsidR="00D94A4C" w:rsidRDefault="00D94A4C" w:rsidP="00D94A4C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</w:p>
    <w:p w14:paraId="7CBEE037" w14:textId="77777777" w:rsidR="00D94A4C" w:rsidRDefault="00D94A4C" w:rsidP="00D94A4C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</w:p>
    <w:p w14:paraId="41AC986A" w14:textId="77777777" w:rsidR="00D94A4C" w:rsidRDefault="00D94A4C" w:rsidP="00D94A4C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</w:p>
    <w:p w14:paraId="155FECDB" w14:textId="77777777" w:rsidR="00D94A4C" w:rsidRDefault="00D94A4C" w:rsidP="00D94A4C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4"/>
        </w:rPr>
      </w:pPr>
      <w:r>
        <w:rPr>
          <w:rFonts w:ascii="Times New Roman CYR" w:hAnsi="Times New Roman CYR" w:cs="Times New Roman CYR"/>
          <w:bCs/>
          <w:sz w:val="28"/>
          <w:szCs w:val="24"/>
        </w:rPr>
        <w:t xml:space="preserve">Начальник управления инвестиций </w:t>
      </w:r>
    </w:p>
    <w:p w14:paraId="1C0E58F0" w14:textId="77777777" w:rsidR="00D94A4C" w:rsidRDefault="00D94A4C" w:rsidP="00D94A4C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4"/>
        </w:rPr>
      </w:pPr>
      <w:r>
        <w:rPr>
          <w:rFonts w:ascii="Times New Roman CYR" w:hAnsi="Times New Roman CYR" w:cs="Times New Roman CYR"/>
          <w:bCs/>
          <w:sz w:val="28"/>
          <w:szCs w:val="24"/>
        </w:rPr>
        <w:t>и дорожного хозяйства администрации</w:t>
      </w:r>
    </w:p>
    <w:p w14:paraId="6D76BEAF" w14:textId="77777777" w:rsidR="00D94A4C" w:rsidRDefault="00D94A4C" w:rsidP="00D94A4C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4"/>
        </w:rPr>
      </w:pPr>
      <w:r>
        <w:rPr>
          <w:rFonts w:ascii="Times New Roman CYR" w:hAnsi="Times New Roman CYR" w:cs="Times New Roman CYR"/>
          <w:bCs/>
          <w:sz w:val="28"/>
          <w:szCs w:val="24"/>
        </w:rPr>
        <w:t>муниципального образования</w:t>
      </w:r>
    </w:p>
    <w:p w14:paraId="7F7E350F" w14:textId="77777777" w:rsidR="00D94A4C" w:rsidRDefault="00D94A4C" w:rsidP="00D94A4C">
      <w:pPr>
        <w:widowControl w:val="0"/>
        <w:tabs>
          <w:tab w:val="left" w:pos="5910"/>
          <w:tab w:val="center" w:pos="7296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Cs/>
          <w:sz w:val="28"/>
          <w:szCs w:val="24"/>
        </w:rPr>
      </w:pPr>
      <w:r>
        <w:rPr>
          <w:rFonts w:ascii="Times New Roman CYR" w:hAnsi="Times New Roman CYR" w:cs="Times New Roman CYR"/>
          <w:bCs/>
          <w:sz w:val="28"/>
          <w:szCs w:val="24"/>
        </w:rPr>
        <w:t>Крымский район</w:t>
      </w:r>
      <w:r>
        <w:rPr>
          <w:rFonts w:ascii="Times New Roman CYR" w:hAnsi="Times New Roman CYR" w:cs="Times New Roman CYR"/>
          <w:bCs/>
          <w:sz w:val="28"/>
          <w:szCs w:val="24"/>
        </w:rPr>
        <w:tab/>
      </w:r>
      <w:r>
        <w:rPr>
          <w:rFonts w:ascii="Times New Roman CYR" w:hAnsi="Times New Roman CYR" w:cs="Times New Roman CYR"/>
          <w:bCs/>
          <w:sz w:val="28"/>
          <w:szCs w:val="24"/>
        </w:rPr>
        <w:tab/>
      </w:r>
      <w:r>
        <w:rPr>
          <w:rFonts w:ascii="Times New Roman CYR" w:hAnsi="Times New Roman CYR" w:cs="Times New Roman CYR"/>
          <w:bCs/>
          <w:sz w:val="28"/>
          <w:szCs w:val="24"/>
        </w:rPr>
        <w:tab/>
        <w:t>Е.А. Шевченко</w:t>
      </w:r>
    </w:p>
    <w:p w14:paraId="6996D4EF" w14:textId="77777777" w:rsidR="00D94A4C" w:rsidRPr="004B43AD" w:rsidRDefault="00D94A4C" w:rsidP="007001F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D94A4C" w:rsidRPr="004B43AD" w:rsidSect="00D94A4C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86DB5B" w14:textId="77777777" w:rsidR="00900511" w:rsidRDefault="00900511" w:rsidP="00594448">
      <w:pPr>
        <w:spacing w:after="0" w:line="240" w:lineRule="auto"/>
      </w:pPr>
      <w:r>
        <w:separator/>
      </w:r>
    </w:p>
  </w:endnote>
  <w:endnote w:type="continuationSeparator" w:id="0">
    <w:p w14:paraId="375DC690" w14:textId="77777777" w:rsidR="00900511" w:rsidRDefault="00900511" w:rsidP="00594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3B4407" w14:textId="77777777" w:rsidR="00900511" w:rsidRDefault="00900511" w:rsidP="00594448">
      <w:pPr>
        <w:spacing w:after="0" w:line="240" w:lineRule="auto"/>
      </w:pPr>
      <w:r>
        <w:separator/>
      </w:r>
    </w:p>
  </w:footnote>
  <w:footnote w:type="continuationSeparator" w:id="0">
    <w:p w14:paraId="20913CA6" w14:textId="77777777" w:rsidR="00900511" w:rsidRDefault="00900511" w:rsidP="005944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4485119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58635B44" w14:textId="77777777" w:rsidR="00594448" w:rsidRPr="00594448" w:rsidRDefault="00594448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594448">
          <w:rPr>
            <w:rFonts w:ascii="Times New Roman" w:hAnsi="Times New Roman" w:cs="Times New Roman"/>
            <w:sz w:val="24"/>
          </w:rPr>
          <w:fldChar w:fldCharType="begin"/>
        </w:r>
        <w:r w:rsidRPr="00594448">
          <w:rPr>
            <w:rFonts w:ascii="Times New Roman" w:hAnsi="Times New Roman" w:cs="Times New Roman"/>
            <w:sz w:val="24"/>
          </w:rPr>
          <w:instrText>PAGE   \* MERGEFORMAT</w:instrText>
        </w:r>
        <w:r w:rsidRPr="00594448">
          <w:rPr>
            <w:rFonts w:ascii="Times New Roman" w:hAnsi="Times New Roman" w:cs="Times New Roman"/>
            <w:sz w:val="24"/>
          </w:rPr>
          <w:fldChar w:fldCharType="separate"/>
        </w:r>
        <w:r w:rsidR="00C34B34">
          <w:rPr>
            <w:rFonts w:ascii="Times New Roman" w:hAnsi="Times New Roman" w:cs="Times New Roman"/>
            <w:noProof/>
            <w:sz w:val="24"/>
          </w:rPr>
          <w:t>1</w:t>
        </w:r>
        <w:r w:rsidRPr="00594448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76B13497" w14:textId="77777777" w:rsidR="00594448" w:rsidRDefault="005944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CCC"/>
    <w:rsid w:val="000813E4"/>
    <w:rsid w:val="00107812"/>
    <w:rsid w:val="001B47D5"/>
    <w:rsid w:val="002D4634"/>
    <w:rsid w:val="003A3A1E"/>
    <w:rsid w:val="00437391"/>
    <w:rsid w:val="00486FC1"/>
    <w:rsid w:val="004B43AD"/>
    <w:rsid w:val="005832D5"/>
    <w:rsid w:val="00594448"/>
    <w:rsid w:val="00612908"/>
    <w:rsid w:val="0066082F"/>
    <w:rsid w:val="007001F3"/>
    <w:rsid w:val="007316FF"/>
    <w:rsid w:val="0075741C"/>
    <w:rsid w:val="0081472B"/>
    <w:rsid w:val="00864A25"/>
    <w:rsid w:val="008A436B"/>
    <w:rsid w:val="008D68C8"/>
    <w:rsid w:val="00900511"/>
    <w:rsid w:val="00A219E7"/>
    <w:rsid w:val="00A76025"/>
    <w:rsid w:val="00AB0020"/>
    <w:rsid w:val="00AB04CF"/>
    <w:rsid w:val="00B13781"/>
    <w:rsid w:val="00C34B34"/>
    <w:rsid w:val="00CB1014"/>
    <w:rsid w:val="00D435FD"/>
    <w:rsid w:val="00D866A5"/>
    <w:rsid w:val="00D94A4C"/>
    <w:rsid w:val="00DC0CCC"/>
    <w:rsid w:val="00DE68AC"/>
    <w:rsid w:val="00E1454A"/>
    <w:rsid w:val="00E34D27"/>
    <w:rsid w:val="00E5542F"/>
    <w:rsid w:val="00EA77F7"/>
    <w:rsid w:val="00F16191"/>
    <w:rsid w:val="00FF0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E273448"/>
  <w15:docId w15:val="{302304C5-AB68-43C5-B422-285A262B0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454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68C8"/>
    <w:pPr>
      <w:spacing w:after="0" w:line="240" w:lineRule="auto"/>
    </w:pPr>
  </w:style>
  <w:style w:type="table" w:styleId="a4">
    <w:name w:val="Table Grid"/>
    <w:basedOn w:val="a1"/>
    <w:uiPriority w:val="59"/>
    <w:rsid w:val="00E1454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5944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94448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5944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94448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944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94448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1472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1472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Body Text"/>
    <w:basedOn w:val="a"/>
    <w:link w:val="ac"/>
    <w:uiPriority w:val="99"/>
    <w:unhideWhenUsed/>
    <w:rsid w:val="00864A25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864A25"/>
    <w:rPr>
      <w:rFonts w:eastAsiaTheme="minorEastAsia"/>
      <w:lang w:eastAsia="ru-RU"/>
    </w:rPr>
  </w:style>
  <w:style w:type="paragraph" w:customStyle="1" w:styleId="ad">
    <w:name w:val="Знак"/>
    <w:basedOn w:val="a"/>
    <w:uiPriority w:val="99"/>
    <w:rsid w:val="00864A25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D94A4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31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docs.cntd.ru/document/45604277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1998</Words>
  <Characters>11390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User05</dc:creator>
  <cp:keywords/>
  <dc:description/>
  <cp:lastModifiedBy>Uslugi</cp:lastModifiedBy>
  <cp:revision>2</cp:revision>
  <cp:lastPrinted>2023-07-03T06:52:00Z</cp:lastPrinted>
  <dcterms:created xsi:type="dcterms:W3CDTF">2025-02-19T06:41:00Z</dcterms:created>
  <dcterms:modified xsi:type="dcterms:W3CDTF">2025-02-19T06:41:00Z</dcterms:modified>
</cp:coreProperties>
</file>