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ECB5EE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14:paraId="5E0C49A5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8722525" w14:textId="77777777"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E07CCF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3C4FE9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0CBA91C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0023919C" w14:textId="77777777" w:rsidR="004C2BB5" w:rsidRPr="00D85746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  <w:r w:rsidR="00D85746" w:rsidRPr="00D85746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14:paraId="6F95B981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5DFA6DA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6B4E1F3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14:paraId="2F11A3D5" w14:textId="1F05F72F" w:rsidR="00120B4A" w:rsidRPr="00120B4A" w:rsidRDefault="00D85746" w:rsidP="00120B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>район «</w:t>
      </w:r>
      <w:r w:rsidR="00120B4A" w:rsidRPr="00120B4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 внесении изменений в постановление администрации муниципального образования Крымский район от 14 июля 2023 года № 2189 «Об утверждении Порядка </w:t>
      </w:r>
      <w:r w:rsidR="00120B4A" w:rsidRPr="00120B4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- производителям товаров, работ, услуг на оплату соглашения о финансовом обеспечении затрат, связанных с оказанием </w:t>
      </w:r>
      <w:r w:rsidR="00120B4A" w:rsidRPr="00120B4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муниципальных</w:t>
      </w:r>
      <w:r w:rsidR="00120B4A" w:rsidRPr="00120B4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сертификатом»</w:t>
      </w:r>
      <w:r w:rsidR="00120B4A" w:rsidRPr="00120B4A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</w:p>
    <w:p w14:paraId="52C6E43D" w14:textId="77777777" w:rsidR="004C2BB5" w:rsidRDefault="004C2BB5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332EEB6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2A098FD5" w14:textId="6F980910" w:rsidR="00120B4A" w:rsidRPr="00120B4A" w:rsidRDefault="00D85746" w:rsidP="00120B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Hlk158277387"/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8" w:history="1">
        <w:r w:rsidR="00120B4A"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</w:t>
      </w:r>
      <w:r w:rsidR="00E26CCC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>май 2025г.</w:t>
      </w:r>
    </w:p>
    <w:bookmarkEnd w:id="0"/>
    <w:p w14:paraId="4BDFA7CF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D3059D">
        <w:rPr>
          <w:rFonts w:ascii="Times New Roman" w:hAnsi="Times New Roman" w:cs="Times New Roman"/>
          <w:sz w:val="28"/>
          <w:szCs w:val="28"/>
        </w:rPr>
        <w:t>. Краткое описание проблемы, на решение которой направлено предлагаемое правовое регулирование:</w:t>
      </w:r>
    </w:p>
    <w:p w14:paraId="5E358A56" w14:textId="77777777" w:rsidR="00DE3562" w:rsidRPr="00DE3562" w:rsidRDefault="00DE3562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сертификатом.</w:t>
      </w:r>
    </w:p>
    <w:p w14:paraId="4708F2CA" w14:textId="77777777" w:rsidR="009E33AA" w:rsidRDefault="009E33AA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56F84A" w14:textId="77777777" w:rsidR="00071410" w:rsidRPr="0007141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14:paraId="4C7FFE9B" w14:textId="51BBBF59" w:rsidR="00DE3562" w:rsidRDefault="00DE3562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</w:pPr>
      <w:r w:rsidRPr="00DE3562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Целью предоставления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программ» в соответствии с социальным сертификатом. </w:t>
      </w:r>
    </w:p>
    <w:p w14:paraId="65576456" w14:textId="77777777" w:rsidR="00DE3562" w:rsidRPr="00DE3562" w:rsidRDefault="00DE3562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</w:pPr>
    </w:p>
    <w:p w14:paraId="64B123E3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1.6. Краткое описание содержания</w:t>
      </w:r>
      <w:r>
        <w:rPr>
          <w:rFonts w:ascii="Times New Roman" w:hAnsi="Times New Roman" w:cs="Times New Roman"/>
          <w:sz w:val="28"/>
          <w:szCs w:val="28"/>
        </w:rPr>
        <w:t xml:space="preserve"> предлагаемого правового регулирования:</w:t>
      </w:r>
    </w:p>
    <w:p w14:paraId="7ABAA3D6" w14:textId="77777777" w:rsidR="00DE3562" w:rsidRPr="00DE3562" w:rsidRDefault="00DE3562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предполагает утверждение и установление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является исполнение муниципального социального заказа на оказание муниципальной услуги в социальной сфере.</w:t>
      </w:r>
    </w:p>
    <w:p w14:paraId="652C49E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14:paraId="6F1C9BE7" w14:textId="3BAAF895" w:rsidR="00DE3562" w:rsidRDefault="00F04DE2" w:rsidP="00F04D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средняя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степень регулирующего воздействия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</w:t>
      </w:r>
    </w:p>
    <w:p w14:paraId="46960932" w14:textId="77777777" w:rsidR="00F04DE2" w:rsidRPr="00F04DE2" w:rsidRDefault="00F04DE2" w:rsidP="00F04DE2">
      <w:pPr>
        <w:pStyle w:val="ConsPlusNormal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Проект муниципального нормативного правового акта содержит положения, устанавливающие обязанности для субъектов предпринимательской и иной экономической деятельности. </w:t>
      </w:r>
    </w:p>
    <w:p w14:paraId="0B5DCB1E" w14:textId="415FE5F1" w:rsidR="009E33AA" w:rsidRPr="00F04DE2" w:rsidRDefault="00F04DE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sz w:val="28"/>
          <w:szCs w:val="28"/>
          <w:u w:val="single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2845E9C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1D276E9C" w14:textId="77777777" w:rsidR="004C2BB5" w:rsidRPr="00DA3BDA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Лалаян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Манэ</w:t>
      </w:r>
      <w:proofErr w:type="spell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Самвеловна</w:t>
      </w:r>
      <w:proofErr w:type="spellEnd"/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14:paraId="0CCB2A4C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ведущий специалист, юрисконсульт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14:paraId="69224DFE" w14:textId="77777777" w:rsidR="004C2BB5" w:rsidRPr="000E3531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8 (8861-31) 2-14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gram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09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Адрес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45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uno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ur</w:t>
      </w:r>
      <w:proofErr w:type="spellEnd"/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</w:p>
    <w:p w14:paraId="641705CD" w14:textId="34CA5C58" w:rsidR="00DE3562" w:rsidRPr="005F15A0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E3562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="00DE3562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 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</w:t>
      </w:r>
      <w:r w:rsidR="00E26CC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м кодексом Российской Федерации, </w:t>
      </w:r>
      <w:r w:rsidR="00E26CCC" w:rsidRPr="00E26CC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</w:p>
    <w:p w14:paraId="62468554" w14:textId="77777777" w:rsidR="004C2BB5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4675CB05" w14:textId="3EE18942" w:rsidR="00DE3562" w:rsidRDefault="00DE3562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E26CCC" w:rsidRPr="00E26CC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  <w:r w:rsidR="00E26CC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,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FFA610C" w14:textId="77777777" w:rsidR="00F616A8" w:rsidRPr="00892D25" w:rsidRDefault="00F616A8" w:rsidP="00F616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14:paraId="00FE848A" w14:textId="6C330973" w:rsidR="00F616A8" w:rsidRPr="00F91123" w:rsidRDefault="00F616A8" w:rsidP="00F911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F2F4D9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14C08130" w14:textId="77777777" w:rsidR="00315005" w:rsidRPr="000E3531" w:rsidRDefault="00FC475E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0E353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</w:p>
    <w:p w14:paraId="3828B986" w14:textId="77777777" w:rsidR="00315005" w:rsidRDefault="0031500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0D620E2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67A15849" w14:textId="77777777" w:rsidR="00FF1322" w:rsidRDefault="00CA1CF0" w:rsidP="00FF13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Организации, осуществляющ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образовательную деятельность и реализующ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дополнительные общеобразовательные программы, а также индивидуальн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предпринимател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,  юридические</w:t>
      </w:r>
      <w:proofErr w:type="gram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физические лица</w:t>
      </w:r>
      <w:r w:rsidR="00FF132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47DE3A9F" w14:textId="28AF1D8A" w:rsidR="00FF1322" w:rsidRPr="00FF1322" w:rsidRDefault="00FF1322" w:rsidP="00FF13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К</w:t>
      </w:r>
      <w:r w:rsidRPr="00FF1322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оличество потенциальных адресатов – 4 710 </w:t>
      </w:r>
      <w:proofErr w:type="spellStart"/>
      <w:r w:rsidRPr="00FF1322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тыс.чел</w:t>
      </w:r>
      <w:proofErr w:type="spellEnd"/>
      <w:r w:rsidRPr="00FF1322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.</w:t>
      </w:r>
    </w:p>
    <w:p w14:paraId="1B818B69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53CE0D1D" w14:textId="6BF84F1C" w:rsidR="00DE3562" w:rsidRPr="00DE3562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i/>
          <w:sz w:val="20"/>
          <w:szCs w:val="20"/>
          <w:u w:val="single"/>
        </w:rPr>
        <w:t xml:space="preserve">.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Неосвоенные средств бюджета в 202</w:t>
      </w:r>
      <w:r w:rsidR="00E26CCC">
        <w:rPr>
          <w:rFonts w:ascii="Times New Roman" w:hAnsi="Times New Roman" w:cs="Times New Roman"/>
          <w:i/>
          <w:sz w:val="28"/>
          <w:szCs w:val="28"/>
          <w:u w:val="single"/>
        </w:rPr>
        <w:t>5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года.</w:t>
      </w:r>
    </w:p>
    <w:p w14:paraId="22DA06CD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2143A437" w14:textId="49B0BEC4" w:rsidR="00B813A2" w:rsidRDefault="004E2E70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Pr="004E2E70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сфере, в соответствии с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»,</w:t>
      </w:r>
      <w:r w:rsidR="00E26CCC" w:rsidRPr="00E26CCC">
        <w:t xml:space="preserve"> </w:t>
      </w:r>
      <w:r w:rsidR="00E26CCC" w:rsidRPr="00E26CC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3AFF9F3B" w14:textId="77777777" w:rsidR="00B813A2" w:rsidRPr="00B813A2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2.6. </w:t>
      </w:r>
      <w:r w:rsidR="00B813A2" w:rsidRPr="0012287D">
        <w:rPr>
          <w:rFonts w:ascii="Times New Roman" w:hAnsi="Times New Roman" w:cs="Times New Roman"/>
          <w:color w:val="000000" w:themeColor="text1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  <w:r w:rsidR="00B813A2" w:rsidRPr="0012287D">
        <w:rPr>
          <w:rFonts w:ascii="Times New Roman" w:hAnsi="Times New Roman" w:cs="Times New Roman"/>
          <w:sz w:val="28"/>
          <w:szCs w:val="28"/>
        </w:rPr>
        <w:t xml:space="preserve"> </w:t>
      </w:r>
      <w:r w:rsidR="00B813A2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B813A2" w:rsidRPr="009A788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ормативные правовые акты </w:t>
      </w:r>
      <w:r w:rsidR="00B813A2" w:rsidRPr="009A7888">
        <w:rPr>
          <w:rFonts w:ascii="Times New Roman" w:hAnsi="Times New Roman"/>
          <w:i/>
          <w:sz w:val="28"/>
          <w:szCs w:val="28"/>
          <w:u w:val="single"/>
        </w:rPr>
        <w:t>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7B8C7EAF" w14:textId="77777777" w:rsidR="004C2BB5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57E50120" w14:textId="77777777" w:rsidR="00120B4A" w:rsidRPr="00120B4A" w:rsidRDefault="00802B4C" w:rsidP="006E76F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20B4A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Постановление </w:t>
      </w:r>
      <w:r w:rsidR="00120B4A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администрации </w:t>
      </w:r>
      <w:r w:rsidR="00120B4A" w:rsidRPr="00120B4A">
        <w:rPr>
          <w:rFonts w:ascii="Times New Roman" w:hAnsi="Times New Roman" w:cs="Times New Roman"/>
          <w:bCs/>
          <w:i/>
          <w:sz w:val="28"/>
          <w:szCs w:val="28"/>
          <w:u w:val="single"/>
        </w:rPr>
        <w:t>муниципального района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20B4A" w:rsidRPr="00120B4A">
        <w:rPr>
          <w:rFonts w:ascii="Times New Roman" w:hAnsi="Times New Roman" w:cs="Times New Roman"/>
          <w:bCs/>
          <w:i/>
          <w:sz w:val="28"/>
          <w:szCs w:val="28"/>
          <w:u w:val="single"/>
        </w:rPr>
        <w:t>город Краснокаменск и Краснокаменский район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20B4A" w:rsidRPr="00120B4A">
        <w:rPr>
          <w:rFonts w:ascii="Times New Roman" w:hAnsi="Times New Roman" w:cs="Times New Roman"/>
          <w:bCs/>
          <w:i/>
          <w:sz w:val="28"/>
          <w:szCs w:val="28"/>
          <w:u w:val="single"/>
        </w:rPr>
        <w:t>Забайкальского края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02 октября 2023 года   № 69</w:t>
      </w:r>
      <w:r w:rsidR="00891765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 утверждении Порядка предоставления субсидии юридическим лицам, индивидуальным предпринимателям, физическим лицам – производителям </w:t>
      </w:r>
      <w:r w:rsidR="00120B4A" w:rsidRPr="00120B4A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</w:p>
    <w:p w14:paraId="076904B7" w14:textId="77777777" w:rsidR="004C2BB5" w:rsidRDefault="004C2BB5" w:rsidP="00120B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62E69D05" w14:textId="77777777" w:rsidR="00D3059D" w:rsidRPr="00B813A2" w:rsidRDefault="006206EA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14:paraId="4422C00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042DA603" w14:textId="77777777" w:rsidR="00D3059D" w:rsidRPr="00B813A2" w:rsidRDefault="00CB7381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66466FE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14:paraId="7118A658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785E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3.1. Цели предлагаемого</w:t>
            </w:r>
          </w:p>
          <w:p w14:paraId="3F567A80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правового регулирования</w:t>
            </w:r>
          </w:p>
          <w:p w14:paraId="73A65DDC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A73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14:paraId="4CFA271E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14:paraId="33BB90B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DAB04F6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64EA145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031BA960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71D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14:paraId="6B44EDCB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14:paraId="4E63676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14:paraId="5683A2F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13103D9F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9C34D7" w14:paraId="71BD15C8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276E7" w14:textId="77777777" w:rsidR="004E2E70" w:rsidRPr="004E2E70" w:rsidRDefault="004E2E70" w:rsidP="00C846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5C5A" w14:textId="3DFE4511" w:rsidR="004E2E70" w:rsidRPr="004E2E70" w:rsidRDefault="00E26CCC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31.12.2025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</w:p>
          <w:p w14:paraId="09FA2CF1" w14:textId="77777777" w:rsidR="00E26CCC" w:rsidRPr="00E26CCC" w:rsidRDefault="00E26CCC" w:rsidP="00E26C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6CCC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Перечисление субсидии в течение IV квартала осуществляется:</w:t>
            </w:r>
          </w:p>
          <w:p w14:paraId="5D9ADCAF" w14:textId="77777777" w:rsidR="00E26CCC" w:rsidRPr="00E26CCC" w:rsidRDefault="00E26CCC" w:rsidP="00E26C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6C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 в октябре - ноябре - в сроки, установленные планом-графиком, </w:t>
            </w:r>
            <w:r w:rsidRPr="00E26CC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размере не более 2/3 остатка годового размера субсидии;</w:t>
            </w:r>
          </w:p>
          <w:p w14:paraId="19111C30" w14:textId="77777777" w:rsidR="00E26CCC" w:rsidRPr="00E26CCC" w:rsidRDefault="00E26CCC" w:rsidP="00E26C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6C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 за декабрь - после предоставления получателем субсидии уполномоченному органу отчета за 11 месяцев (предварительного за год) </w:t>
            </w:r>
            <w:r w:rsidRPr="00E26CC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части предварительной оценки достижения плановых показателей годового объема оказания муниципальных услуг за соответствующий финансовый год в сроки, установленные в соглашении, но не позднее 15 декабря текущего финансового года.</w:t>
            </w:r>
          </w:p>
          <w:p w14:paraId="08AD688E" w14:textId="77777777" w:rsidR="004E2E70" w:rsidRPr="009C34D7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0D15F" w14:textId="77777777" w:rsidR="004E2E70" w:rsidRPr="009C34D7" w:rsidRDefault="004E2E70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Единоразово</w:t>
            </w:r>
          </w:p>
        </w:tc>
      </w:tr>
    </w:tbl>
    <w:p w14:paraId="7DF985A0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68884196" w14:textId="77777777" w:rsidR="001F0BE3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E48F813" w14:textId="77777777" w:rsidR="00891765" w:rsidRDefault="00802B4C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02B4C">
        <w:rPr>
          <w:rFonts w:ascii="Times New Roman" w:eastAsia="Times New Roman" w:hAnsi="Times New Roman" w:cs="Times New Roman"/>
          <w:bCs/>
          <w:i/>
          <w:color w:val="2A3143"/>
          <w:kern w:val="36"/>
          <w:sz w:val="26"/>
          <w:szCs w:val="26"/>
          <w:u w:val="single"/>
        </w:rPr>
        <w:t xml:space="preserve">Типовой проект нормативного правового акта субъекта Российской Федерации «Порядок </w:t>
      </w:r>
      <w:r w:rsidR="00891765" w:rsidRPr="00891765">
        <w:rPr>
          <w:rFonts w:ascii="Times New Roman" w:hAnsi="Times New Roman" w:cs="Times New Roman"/>
          <w:bCs/>
          <w:i/>
          <w:sz w:val="26"/>
          <w:szCs w:val="26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</w:t>
      </w:r>
      <w:r w:rsidR="00891765" w:rsidRPr="00891765">
        <w:rPr>
          <w:rFonts w:ascii="Times New Roman" w:hAnsi="Times New Roman" w:cs="Times New Roman"/>
          <w:bCs/>
          <w:i/>
          <w:sz w:val="26"/>
          <w:szCs w:val="26"/>
          <w:u w:val="single"/>
        </w:rPr>
        <w:lastRenderedPageBreak/>
        <w:t xml:space="preserve">оплату соглашения о финансовом обеспечении затрат, связанных с оказанием </w:t>
      </w:r>
      <w:r w:rsidR="00891765" w:rsidRPr="00891765">
        <w:rPr>
          <w:rFonts w:ascii="Times New Roman" w:hAnsi="Times New Roman" w:cs="Times New Roman"/>
          <w:i/>
          <w:sz w:val="26"/>
          <w:szCs w:val="26"/>
          <w:u w:val="single"/>
          <w:lang w:eastAsia="en-US"/>
        </w:rPr>
        <w:t>муниципальных</w:t>
      </w:r>
      <w:r w:rsidR="00891765" w:rsidRPr="00891765">
        <w:rPr>
          <w:rFonts w:ascii="Times New Roman" w:hAnsi="Times New Roman" w:cs="Times New Roman"/>
          <w:bCs/>
          <w:i/>
          <w:sz w:val="26"/>
          <w:szCs w:val="26"/>
          <w:u w:val="single"/>
        </w:rPr>
        <w:t xml:space="preserve"> услуг в социальной сфере в соответствии с социальным сертификатом»</w:t>
      </w:r>
      <w:r w:rsidR="00891765" w:rsidRPr="00891765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14:paraId="6061CFE9" w14:textId="0E5840A6" w:rsidR="004E2E70" w:rsidRPr="00891765" w:rsidRDefault="004E2E70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ый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»,</w:t>
      </w:r>
      <w:r w:rsidR="00E26CCC" w:rsidRPr="00E26CCC">
        <w:t xml:space="preserve"> </w:t>
      </w:r>
      <w:r w:rsidR="00E26CC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Федеральный закон</w:t>
      </w:r>
      <w:r w:rsidR="00E26CCC" w:rsidRPr="00E26CC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Бюджетный кодекс Российской Федерации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37203C6" w14:textId="77777777" w:rsidR="004C2BB5" w:rsidRPr="00891765" w:rsidRDefault="00891765" w:rsidP="0089176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891765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8282E" w14:paraId="590B05FF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8C8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14:paraId="04A63F4E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8D75246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777C377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14:paraId="7367FF88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ECA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6.Индикаторы</w:t>
            </w:r>
            <w:proofErr w:type="gramEnd"/>
          </w:p>
          <w:p w14:paraId="0BFCCFC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14:paraId="7CBCDA4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40F3B85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76B5A3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0EC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14:paraId="584FD7FB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14:paraId="0A1D982C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2C63774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8C9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8.Целевые</w:t>
            </w:r>
            <w:proofErr w:type="gramEnd"/>
          </w:p>
          <w:p w14:paraId="5439765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14:paraId="3B7DEC0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8D3BAA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14:paraId="1DAB8B4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2E70" w14:paraId="10197A4A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1F45C" w14:textId="77777777" w:rsidR="004E2E70" w:rsidRPr="004E2E70" w:rsidRDefault="004E2E70" w:rsidP="00C846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83667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освоение средств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BE41D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%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E615" w14:textId="357E1938" w:rsidR="004E2E70" w:rsidRPr="004E2E70" w:rsidRDefault="00E26CCC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 31.12.2025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100 %</w:t>
            </w:r>
          </w:p>
        </w:tc>
      </w:tr>
    </w:tbl>
    <w:p w14:paraId="3C752760" w14:textId="77777777" w:rsidR="00891765" w:rsidRDefault="004C2BB5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</w:t>
      </w:r>
      <w:r w:rsidR="00750AFD" w:rsidRPr="00750AF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Об утверждении </w:t>
      </w:r>
      <w:r w:rsidR="00E40002" w:rsidRPr="0005379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89176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="00891765" w:rsidRPr="00891765">
        <w:rPr>
          <w:rFonts w:ascii="Times New Roman" w:hAnsi="Times New Roman" w:cs="Times New Roman"/>
          <w:i/>
          <w:sz w:val="28"/>
          <w:szCs w:val="28"/>
          <w:u w:val="single"/>
          <w:lang w:eastAsia="en-US"/>
        </w:rPr>
        <w:t>муниципальных</w:t>
      </w:r>
      <w:r w:rsidR="0089176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услуг в социальной сфере в соответствии с социальным сертификатом»</w:t>
      </w:r>
      <w:r w:rsidR="00891765" w:rsidRPr="004D40E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5745414" w14:textId="77777777" w:rsidR="004C2BB5" w:rsidRDefault="004C2BB5" w:rsidP="008917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14:paraId="0ACA8B0A" w14:textId="77777777"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14:paraId="1744B735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92"/>
        <w:gridCol w:w="3191"/>
      </w:tblGrid>
      <w:tr w:rsidR="004C2BB5" w:rsidRPr="00B93ADD" w14:paraId="184C8209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250D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4.1. Группы потенциальных</w:t>
            </w:r>
          </w:p>
          <w:p w14:paraId="0BDB316D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</w:p>
          <w:p w14:paraId="7303E3E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</w:p>
          <w:p w14:paraId="774C30A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14:paraId="40F32EA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1176E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14:paraId="5DFCA63C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2C61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14:paraId="5CED643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14:paraId="1A2BAB0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813A2" w14:paraId="32901FCC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554FB" w14:textId="77777777" w:rsidR="00E40002" w:rsidRPr="00B813A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B813A2">
              <w:rPr>
                <w:sz w:val="24"/>
                <w:szCs w:val="24"/>
              </w:rPr>
              <w:t xml:space="preserve"> </w:t>
            </w:r>
          </w:p>
          <w:p w14:paraId="153A067D" w14:textId="77777777" w:rsidR="004C2BB5" w:rsidRPr="00B813A2" w:rsidRDefault="004C2BB5" w:rsidP="00750AFD">
            <w:pPr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4E2C" w14:textId="72C46CD0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к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оличество потенциальных адресатов – 4 710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тыс.чел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.</w:t>
            </w:r>
          </w:p>
          <w:p w14:paraId="1E3D5BDC" w14:textId="37046C30" w:rsidR="004E2E70" w:rsidRPr="00B813A2" w:rsidRDefault="004E2E7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C1E4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14:paraId="5E209206" w14:textId="77777777"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228EE3D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1"/>
        <w:gridCol w:w="1525"/>
        <w:gridCol w:w="2124"/>
        <w:gridCol w:w="1819"/>
        <w:gridCol w:w="1920"/>
      </w:tblGrid>
      <w:tr w:rsidR="004C2BB5" w:rsidRPr="00BE3A46" w14:paraId="13098745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A6D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14:paraId="52B6901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40C22BA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</w:p>
          <w:p w14:paraId="74117E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14:paraId="5E1ED25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14:paraId="5F78C81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352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14:paraId="3E8123B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14:paraId="7B43D15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73C2B05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</w:p>
          <w:p w14:paraId="0EF52E8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14:paraId="6F06371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14:paraId="5C7D90C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02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14:paraId="3841B1E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14:paraId="4B52AF5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14:paraId="3E1CFD2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14:paraId="7927F67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14:paraId="0D27096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63B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14:paraId="7D1D951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72EE06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14:paraId="30879F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14:paraId="5E0A06E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41B8F70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14:paraId="6FE8EF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14:paraId="5627B21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14:paraId="4BE7293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0FA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14:paraId="487A0F4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0DA8EFE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14:paraId="250789D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14:paraId="2D3EF32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</w:p>
          <w:p w14:paraId="63035CB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BE3A46" w14:paraId="6FC81ACF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715EA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Управление образование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A686" w14:textId="77777777" w:rsidR="004E2E70" w:rsidRPr="00B813A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916B2" w14:textId="77777777" w:rsidR="00E26CCC" w:rsidRPr="00E26CCC" w:rsidRDefault="00E26CCC" w:rsidP="00E26C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6CCC">
              <w:rPr>
                <w:rFonts w:ascii="Times New Roman" w:hAnsi="Times New Roman" w:cs="Times New Roman"/>
                <w:i/>
                <w:sz w:val="24"/>
                <w:szCs w:val="24"/>
              </w:rPr>
              <w:t>Субсидия перечисляется уполномоченным органом в целях оплаты соглашения в порядке финансового обеспечения затрат в сроки, установленные предусмотренным в составе расчета планом-графиком перечисления субсидии Уполномоченный орган в течение 5 рабочих дней после представления получателем субсидии отчета осуществляет проверку отчета.</w:t>
            </w:r>
          </w:p>
          <w:p w14:paraId="1068633D" w14:textId="77777777" w:rsidR="00E26CCC" w:rsidRPr="00E26CCC" w:rsidRDefault="00E26CCC" w:rsidP="00E26C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6CC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 случае выявления несоответствия установленным требованиям уполномоченный орган в течение 1 рабочего дня направляет получателю субсидии требование об устранении факта(</w:t>
            </w:r>
            <w:proofErr w:type="spellStart"/>
            <w:r w:rsidRPr="00E26CCC">
              <w:rPr>
                <w:rFonts w:ascii="Times New Roman" w:hAnsi="Times New Roman" w:cs="Times New Roman"/>
                <w:i/>
                <w:sz w:val="24"/>
                <w:szCs w:val="24"/>
              </w:rPr>
              <w:t>ов</w:t>
            </w:r>
            <w:proofErr w:type="spellEnd"/>
            <w:r w:rsidRPr="00E26CCC">
              <w:rPr>
                <w:rFonts w:ascii="Times New Roman" w:hAnsi="Times New Roman" w:cs="Times New Roman"/>
                <w:i/>
                <w:sz w:val="24"/>
                <w:szCs w:val="24"/>
              </w:rPr>
              <w:t>) выявленных нарушений.</w:t>
            </w:r>
          </w:p>
          <w:p w14:paraId="12A27111" w14:textId="4AB803DD" w:rsidR="00B813A2" w:rsidRPr="00B813A2" w:rsidRDefault="00B813A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5929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Управление образование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7EBF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</w:tr>
    </w:tbl>
    <w:p w14:paraId="6AB96498" w14:textId="77777777" w:rsidR="004C2BB5" w:rsidRPr="00BE3A46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554FC8C" w14:textId="77777777" w:rsidR="00DA6EB2" w:rsidRPr="00DA6EB2" w:rsidRDefault="00DA6EB2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6EB2">
        <w:rPr>
          <w:rFonts w:ascii="Times New Roman" w:eastAsia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DA6EB2" w:rsidRPr="00DA6EB2" w14:paraId="489C2F3F" w14:textId="77777777" w:rsidTr="00FF3229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853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6.1. Наименование функции (полномочия, обязанности или права) (в соответствии с</w:t>
            </w:r>
          </w:p>
          <w:p w14:paraId="532765B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6112C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6.2. Виды расходов</w:t>
            </w:r>
          </w:p>
          <w:p w14:paraId="317D89D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14:paraId="381DFA8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362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proofErr w:type="gramStart"/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3.Количественная</w:t>
            </w:r>
            <w:proofErr w:type="gramEnd"/>
          </w:p>
          <w:p w14:paraId="222774F3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 и</w:t>
            </w:r>
          </w:p>
          <w:p w14:paraId="5EBE4EA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</w:p>
          <w:p w14:paraId="45DBC48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поступлений,</w:t>
            </w:r>
          </w:p>
          <w:p w14:paraId="1B0FCF9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DA6EB2" w:rsidRPr="00DA6EB2" w14:paraId="22AB8497" w14:textId="77777777" w:rsidTr="00FF3229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57BC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Наименование органа местного самоуправления (от 1 до №):</w:t>
            </w:r>
          </w:p>
        </w:tc>
      </w:tr>
      <w:tr w:rsidR="00FF1322" w:rsidRPr="00FF1322" w14:paraId="292E430E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5EA9" w14:textId="77777777" w:rsidR="00DA6EB2" w:rsidRPr="00FF1322" w:rsidRDefault="00DA6EB2" w:rsidP="00C846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Предоставление субсидии юридическим лицам, индивидуальным предпринимателям, физическим лицам – произ</w:t>
            </w:r>
            <w:r w:rsidR="00C846BC" w:rsidRPr="00FF132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водителям товаров, работ, услуг</w:t>
            </w:r>
            <w:r w:rsidRPr="00FF132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FF132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FF132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5004" w14:textId="7CA2DB2E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</w:t>
            </w:r>
            <w:r w:rsidR="00E26CCC"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енные расходы (от 1 до №) в 2025</w:t>
            </w: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5A676" w14:textId="77777777" w:rsidR="00FF1322" w:rsidRPr="00FF1322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В пределах бюджетных ассигнаций на 2025 г. – </w:t>
            </w:r>
          </w:p>
          <w:p w14:paraId="1CC769B0" w14:textId="6B7FF9FF" w:rsidR="00DA6EB2" w:rsidRPr="00FF1322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3 855 480,00</w:t>
            </w:r>
          </w:p>
        </w:tc>
      </w:tr>
      <w:tr w:rsidR="00FF1322" w:rsidRPr="00FF1322" w14:paraId="373D5981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39D0" w14:textId="77777777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D694" w14:textId="77777777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A28B" w14:textId="77777777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FF1322" w:rsidRPr="00FF1322" w14:paraId="127D694A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8DBE" w14:textId="77777777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90BB" w14:textId="77777777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468D" w14:textId="77777777" w:rsidR="00DA6EB2" w:rsidRPr="00FF132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F132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1443F551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CFC1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181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Единовременные расходы</w:t>
            </w:r>
          </w:p>
          <w:p w14:paraId="0EC9B986" w14:textId="7F908C12" w:rsidR="00DA6EB2" w:rsidRPr="00DA6EB2" w:rsidRDefault="00E26CCC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(от 1 до №) в 2025</w:t>
            </w:r>
            <w:r w:rsidR="00DA6EB2"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F0AF1" w14:textId="452FBC3B" w:rsidR="00DA6EB2" w:rsidRPr="005E1CDD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E1C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пределах бюджетных ассигнаций на 202</w:t>
            </w:r>
            <w:r w:rsidR="00E26CCC" w:rsidRPr="005E1C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5</w:t>
            </w:r>
            <w:r w:rsidRPr="005E1C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 – </w:t>
            </w:r>
          </w:p>
          <w:p w14:paraId="66B3A168" w14:textId="754A5742" w:rsidR="00DA6EB2" w:rsidRPr="00DA6EB2" w:rsidRDefault="005E1CDD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E1CD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3 855 480,00</w:t>
            </w:r>
          </w:p>
        </w:tc>
      </w:tr>
      <w:tr w:rsidR="00DA6EB2" w:rsidRPr="00DA6EB2" w14:paraId="4C3E0C50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D26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3B40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E6A3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7F4C0B37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305C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DDFD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FEF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49A5B782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733B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E1A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0C0D9581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DC905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BA00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1CE9E96F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20F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CEC3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54ACF9FA" w14:textId="77777777" w:rsidR="004C2BB5" w:rsidRPr="00DA6EB2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0AFEBD92" w14:textId="68398EB2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9C34D7">
        <w:rPr>
          <w:rFonts w:ascii="Times New Roman" w:hAnsi="Times New Roman" w:cs="Times New Roman"/>
          <w:sz w:val="28"/>
          <w:szCs w:val="28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69BB4408" w14:textId="745A9628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502DD75F" w14:textId="77777777" w:rsidR="009C34D7" w:rsidRDefault="009C34D7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9AC4A01" w14:textId="049A7178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976"/>
        <w:gridCol w:w="2977"/>
        <w:gridCol w:w="1814"/>
      </w:tblGrid>
      <w:tr w:rsidR="004C2BB5" w:rsidRPr="009F3239" w14:paraId="2849F84B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D0D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14:paraId="5B1AD49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14:paraId="2F59951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14:paraId="1AB8979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69BB98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F29ECD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56703B7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2AA7118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14:paraId="6657A60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14:paraId="4B8959C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C4B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14:paraId="62996F4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14:paraId="334E26B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14:paraId="582F4DD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14:paraId="29C9D60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ограничений, вводимые</w:t>
            </w:r>
          </w:p>
          <w:p w14:paraId="3F2552E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14:paraId="15E9C81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</w:p>
          <w:p w14:paraId="44AD532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14:paraId="485CA9C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14:paraId="25E94B19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14:paraId="01F2CCD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14:paraId="5AA8DD8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14:paraId="1B48195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14:paraId="38018C3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800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14:paraId="137978C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14:paraId="361AF5A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14:paraId="4350056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14:paraId="6FED120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14:paraId="74DA1BF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14:paraId="6E6FC93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51863D6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25EDB7B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2BACA1A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08F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14:paraId="0D3AEE0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14:paraId="28C957C8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14:paraId="4F396F1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14:paraId="6966D01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11045B" w14:paraId="06CCBE1C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72B57" w14:textId="77777777" w:rsidR="00E40002" w:rsidRPr="00B813A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 </w:t>
            </w:r>
          </w:p>
          <w:p w14:paraId="4BD67721" w14:textId="77777777" w:rsidR="008526C7" w:rsidRPr="00B813A2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02717" w14:textId="2744F0E7" w:rsidR="001C31C2" w:rsidRPr="001C31C2" w:rsidRDefault="001C31C2" w:rsidP="001C31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1C31C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Получатель субсидии 1 раз в квартал не позднее 10 рабочих дней, следующих за периодом, в котором осуществлялось оказание муниципальной услуги (частичное оказание), представляет в уполномоченный орган отчет об исполнении соглашения по форме и в по</w:t>
            </w:r>
            <w:r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рядке, определенным соглашением,</w:t>
            </w:r>
            <w:r w:rsidRPr="001C31C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в том числе посредством направления отчета в форме электронного документа на адрес электронной почты уполномоченного органа, указанный в соглашении.</w:t>
            </w:r>
          </w:p>
          <w:p w14:paraId="4114ACE4" w14:textId="77777777" w:rsidR="00B813A2" w:rsidRDefault="00B813A2" w:rsidP="00B81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Получатель субсидии в течение 3 рабочих дней со дня получения требования устраняет факт(ы) выявленных нарушений и повторно предоставляет отчет, указанный в пункте 7 настоящего </w:t>
            </w: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Порядка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4AC67ADF" w14:textId="77777777" w:rsidR="001C31C2" w:rsidRPr="001C31C2" w:rsidRDefault="001C31C2" w:rsidP="001C31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1C31C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При расторжении соглашения получатель субсидии возвращает сумму субсидии, предоставленную ранее в целях оплаты соглашения, </w:t>
            </w:r>
          </w:p>
          <w:p w14:paraId="3B64ABE8" w14:textId="77777777" w:rsidR="001C31C2" w:rsidRPr="001C31C2" w:rsidRDefault="001C31C2" w:rsidP="001C31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1C31C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за исключением суммы, соответствующей объему муниципальных услуг, оказанных в надлежащем порядке до момента расторжения соглашения, </w:t>
            </w:r>
          </w:p>
          <w:p w14:paraId="275762CB" w14:textId="2023B687" w:rsidR="009F3239" w:rsidRPr="00B813A2" w:rsidRDefault="001C31C2" w:rsidP="001C31C2">
            <w:pPr>
              <w:pStyle w:val="a7"/>
              <w:tabs>
                <w:tab w:val="left" w:pos="0"/>
              </w:tabs>
              <w:ind w:left="0"/>
              <w:rPr>
                <w:i/>
              </w:rPr>
            </w:pPr>
            <w:r w:rsidRPr="001C31C2">
              <w:rPr>
                <w:i/>
              </w:rPr>
              <w:t>в бюджет муниципального образования Крымский район, в том числе сумму возмещенного потребителю услуг вреда, причиненного его жизни и (или) здоровью, на основании решения уполномоченного органа, в сроки, определенные условиями соглашения.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0A0C2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</w:t>
            </w:r>
            <w:r w:rsidRPr="00F93EDE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информационных издержек на предоставление заявления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(написание) и документов;</w:t>
            </w:r>
          </w:p>
          <w:p w14:paraId="65C3F7EF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тип требования: предоставление информации;</w:t>
            </w:r>
          </w:p>
          <w:p w14:paraId="2A0B7447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раздел требования: информационное;</w:t>
            </w:r>
          </w:p>
          <w:p w14:paraId="14788337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информационный элемент: предоставление отчета об исполнении соглашения;</w:t>
            </w:r>
          </w:p>
          <w:p w14:paraId="6E4E8A07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масштаб: отчет об исполнении соглашения – </w:t>
            </w:r>
            <w:r w:rsidRPr="00F93EDE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1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ед., </w:t>
            </w:r>
          </w:p>
          <w:p w14:paraId="56121F75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количество потенциальных адресатов – 4 710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тыс.чел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.</w:t>
            </w:r>
          </w:p>
          <w:p w14:paraId="104DC185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заработная плата работников крупных и средних организаций муниципального образования Крымский район по состоянию на 1 января 2025 г. согласно данным органов статистики: </w:t>
            </w:r>
            <w:r w:rsidRPr="00F93EDE">
              <w:rPr>
                <w:rFonts w:ascii="Times New Roman" w:eastAsiaTheme="minorHAnsi" w:hAnsi="Times New Roman"/>
                <w:i/>
                <w:iCs/>
                <w:sz w:val="24"/>
                <w:szCs w:val="24"/>
                <w:lang w:eastAsia="en-US"/>
              </w:rPr>
              <w:t>63 988 тыс. руб.</w:t>
            </w:r>
          </w:p>
          <w:p w14:paraId="5E75CD73" w14:textId="1205C204" w:rsidR="008526C7" w:rsidRPr="0011045B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средняя стоимость часа работы: 63 988 среднемесячная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зп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/21 день / 8 часов = </w:t>
            </w:r>
            <w:bookmarkStart w:id="1" w:name="_Hlk183435403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380,88 </w:t>
            </w:r>
            <w:bookmarkEnd w:id="1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руб. Стоимость требования: 380,88 руб.* 4 710 чел * 8 час. * 1 ед. = </w:t>
            </w:r>
            <w:bookmarkStart w:id="2" w:name="_Hlk176893416"/>
            <w:bookmarkStart w:id="3" w:name="_Hlk183435587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14 351 560 млн. руб. (группа потенциальных адресатов). 14 351 560 /4 </w:t>
            </w:r>
            <w:proofErr w:type="gram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710  =</w:t>
            </w:r>
            <w:proofErr w:type="gram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3 047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тыс.руб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. (на одного потенциального адресата). </w:t>
            </w:r>
            <w:bookmarkEnd w:id="2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Доходы отсутствуют</w:t>
            </w:r>
            <w:bookmarkEnd w:id="3"/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AB565" w14:textId="77777777" w:rsidR="00FF1322" w:rsidRPr="00F93EDE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14 351 560 млн. руб. (группа потенциальных адресатов). </w:t>
            </w:r>
          </w:p>
          <w:p w14:paraId="6857AE75" w14:textId="5F8DC34C" w:rsidR="008526C7" w:rsidRPr="0011045B" w:rsidRDefault="00FF1322" w:rsidP="00FF1322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3 047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тыс.руб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. (на одного потенциального адресата).</w:t>
            </w:r>
          </w:p>
        </w:tc>
      </w:tr>
    </w:tbl>
    <w:p w14:paraId="77A5F875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35399A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14:paraId="7DF6DB9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252F86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14:paraId="70820F07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C13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14:paraId="2B7406E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14:paraId="1D39343E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F91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14:paraId="328143D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14:paraId="2414653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14:paraId="3D7B240D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14:paraId="3822EE59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14:paraId="2F1EAE3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49D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14:paraId="63D5C3B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14:paraId="1AC2602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B11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14:paraId="5F6A12B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</w:p>
          <w:p w14:paraId="035D531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14:paraId="2E48A9C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14:paraId="34A6727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14:paraId="46EB5D48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76A8A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F18A9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CDC7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48F3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4E66662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496AB01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14:paraId="1CF1C00A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14:paraId="207D9A97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1222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1554F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25898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DA6EB2" w:rsidRPr="00B813A2" w14:paraId="6EF7E698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0658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14:paraId="5D62C6C0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F992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579D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DA6EB2" w:rsidRPr="008526C7" w14:paraId="6D3DF78F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636C7" w14:textId="77777777" w:rsidR="00DA6EB2" w:rsidRPr="00A0192E" w:rsidRDefault="00DA6EB2" w:rsidP="00FF3229">
            <w:pPr>
              <w:pStyle w:val="ac"/>
              <w:rPr>
                <w:rFonts w:ascii="Times New Roman" w:hAnsi="Times New Roman"/>
                <w:sz w:val="23"/>
                <w:szCs w:val="23"/>
              </w:rPr>
            </w:pPr>
            <w:r w:rsidRPr="00A0192E">
              <w:rPr>
                <w:rFonts w:ascii="Times New Roman" w:hAnsi="Times New Roman"/>
                <w:sz w:val="23"/>
                <w:szCs w:val="23"/>
              </w:rPr>
              <w:t>принятие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36F4" w14:textId="77777777" w:rsidR="00DA6EB2" w:rsidRPr="00DA6EB2" w:rsidRDefault="00DA6EB2" w:rsidP="00FF3229">
            <w:pPr>
              <w:pStyle w:val="ac"/>
              <w:rPr>
                <w:rFonts w:ascii="Times New Roman" w:hAnsi="Times New Roman"/>
                <w:i/>
                <w:sz w:val="23"/>
                <w:szCs w:val="23"/>
              </w:rPr>
            </w:pPr>
            <w:r w:rsidRPr="00DA6EB2">
              <w:rPr>
                <w:rFonts w:ascii="Times New Roman" w:hAnsi="Times New Roman"/>
                <w:i/>
                <w:sz w:val="23"/>
                <w:szCs w:val="23"/>
              </w:rPr>
              <w:t>Непринятие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ED22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0CB56E1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F15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14:paraId="5E06602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14:paraId="35A494A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регулирования, связанных с введением</w:t>
            </w:r>
          </w:p>
          <w:p w14:paraId="05E7E9F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890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19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57E644D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DC9E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9.4. Оценка расходов (доходов) местных</w:t>
            </w:r>
          </w:p>
          <w:p w14:paraId="6E46FFA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14:paraId="34C9882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F5C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3"/>
                <w:szCs w:val="23"/>
              </w:rPr>
              <w:t>Дополнительные доходы отсутствуют. Расходы местного бюджета в пределах бюджетных ассигнаций, доведенных на предоставление субсидий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08C5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DA6EB2" w:rsidRPr="008526C7" w14:paraId="58418A09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76D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14:paraId="0598554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14:paraId="400B39B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14:paraId="09B2D8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применения рассматриваемых</w:t>
            </w:r>
          </w:p>
          <w:p w14:paraId="2D178D7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14:paraId="7B9AFC26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298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E7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DA6EB2" w:rsidRPr="008526C7" w14:paraId="31F1FA0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94E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14:paraId="2E14B10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2A22" w14:textId="77777777" w:rsidR="00DA6EB2" w:rsidRPr="00DA6EB2" w:rsidRDefault="00DA6EB2" w:rsidP="00B813A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риск недостижения результата предоставления субсидии и показателя, необходимого для достижения планируемого результата предоставления субсидии (контрольной точки), а также риск неосвоения средств бюджета в случае возврата остатка субсидии получателем в конце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5216" w14:textId="77777777" w:rsidR="00DA6EB2" w:rsidRPr="00DA6EB2" w:rsidRDefault="00DA6EB2" w:rsidP="00B813A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      </w:r>
            <w:r w:rsidRPr="00DA6EB2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муниципальных</w:t>
            </w: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услуг в социальной сфере в соответствии с социальным сертификатом</w:t>
            </w: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</w:tc>
      </w:tr>
    </w:tbl>
    <w:p w14:paraId="2B117E7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92D5D3E" w14:textId="04FD7AB8" w:rsidR="004C2BB5" w:rsidRPr="00E40002" w:rsidRDefault="004C2BB5" w:rsidP="00B813A2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 действующего законодательства, </w:t>
      </w:r>
      <w:r w:rsidR="00E40002" w:rsidRPr="00E40002">
        <w:rPr>
          <w:rFonts w:ascii="Times New Roman" w:hAnsi="Times New Roman" w:cs="Times New Roman"/>
          <w:i/>
          <w:sz w:val="28"/>
          <w:szCs w:val="28"/>
          <w:u w:val="single"/>
        </w:rPr>
        <w:t>исполнения</w:t>
      </w:r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муниципального социального заказа на оказание </w:t>
      </w:r>
      <w:bookmarkStart w:id="4" w:name="_Hlk134803688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муниципальной услуги в социальной сфере «Реализация дополнительных общеразвивающих программ» </w:t>
      </w:r>
      <w:bookmarkEnd w:id="4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 соответствии с социальным сертификатом.</w:t>
      </w:r>
      <w:r w:rsidR="00E40002" w:rsidRPr="00E40002">
        <w:rPr>
          <w:rFonts w:ascii="Calibri" w:eastAsia="Times New Roman" w:hAnsi="Calibri" w:cs="Times New Roman"/>
          <w:sz w:val="28"/>
          <w:szCs w:val="28"/>
          <w:u w:val="single"/>
        </w:rPr>
        <w:t xml:space="preserve"> 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>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14:paraId="3C5EEE56" w14:textId="4CF43CA9" w:rsidR="004C2BB5" w:rsidRPr="00B813A2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Проект постановления направлен на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 xml:space="preserve"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социальным сертификатом</w:t>
      </w:r>
      <w:r w:rsidR="00DA6EB2" w:rsidRPr="00DA6EB2">
        <w:rPr>
          <w:rFonts w:ascii="Times New Roman" w:hAnsi="Times New Roman" w:cs="Times New Roman"/>
          <w:i/>
          <w:spacing w:val="2"/>
          <w:sz w:val="28"/>
          <w:szCs w:val="28"/>
        </w:rPr>
        <w:t>»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сфере, в соответствии с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Федеральн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ым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закон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 xml:space="preserve">ом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 xml:space="preserve">от 13 июля 2020 года № 189-ФЗ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«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>»,</w:t>
      </w:r>
      <w:r w:rsidR="001C31C2" w:rsidRPr="001C31C2">
        <w:t xml:space="preserve"> </w:t>
      </w:r>
      <w:r w:rsidR="001C31C2" w:rsidRPr="001C31C2">
        <w:rPr>
          <w:rFonts w:ascii="Times New Roman" w:eastAsia="Times New Roman" w:hAnsi="Times New Roman" w:cs="Times New Roman"/>
          <w:i/>
          <w:sz w:val="28"/>
          <w:szCs w:val="28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 Бюджетным кодексом Российской Федерации.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DA6EB2" w:rsidRPr="00DA6EB2">
        <w:rPr>
          <w:rFonts w:ascii="Times New Roman" w:eastAsia="Times New Roman" w:hAnsi="Times New Roman" w:cs="Times New Roman"/>
          <w:i/>
          <w:sz w:val="28"/>
          <w:szCs w:val="28"/>
          <w:lang w:eastAsia="en-US"/>
        </w:rPr>
        <w:t>Бюджетным кодексом Российской Федерации</w:t>
      </w:r>
      <w:r w:rsidR="00DA6EB2" w:rsidRPr="00DA6EB2">
        <w:rPr>
          <w:rFonts w:ascii="Times New Roman" w:hAnsi="Times New Roman" w:cs="Times New Roman"/>
          <w:i/>
          <w:sz w:val="28"/>
          <w:szCs w:val="28"/>
        </w:rPr>
        <w:t>.</w:t>
      </w:r>
    </w:p>
    <w:p w14:paraId="20EA38C7" w14:textId="0EC1DF7F" w:rsidR="004C2BB5" w:rsidRPr="00B93ADD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5490F479" w14:textId="51A77299" w:rsidR="00B813A2" w:rsidRPr="00B93ADD" w:rsidRDefault="00B813A2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B93ADD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</w:p>
    <w:p w14:paraId="1D8E7E58" w14:textId="417086D6" w:rsidR="00F91123" w:rsidRPr="00F91123" w:rsidRDefault="00B813A2" w:rsidP="00F911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  <w:r w:rsidR="00F91123">
        <w:rPr>
          <w:rFonts w:ascii="Times New Roman" w:hAnsi="Times New Roman" w:cs="Times New Roman"/>
          <w:sz w:val="28"/>
          <w:szCs w:val="28"/>
        </w:rPr>
        <w:t xml:space="preserve"> </w:t>
      </w:r>
      <w:r w:rsidR="00F91123"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F91123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9" w:history="1">
        <w:r w:rsidR="00F91123"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</w:t>
      </w:r>
      <w:r w:rsidR="001C31C2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>май 2025г.</w:t>
      </w:r>
    </w:p>
    <w:p w14:paraId="16F565E4" w14:textId="46210298" w:rsidR="00B813A2" w:rsidRPr="00BC7C8C" w:rsidRDefault="00B813A2" w:rsidP="00F911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D3B">
        <w:rPr>
          <w:rFonts w:ascii="Times New Roman" w:hAnsi="Times New Roman"/>
          <w:sz w:val="28"/>
          <w:szCs w:val="28"/>
        </w:rPr>
        <w:t>10.2.</w:t>
      </w:r>
      <w:r w:rsidR="00F91123">
        <w:rPr>
          <w:rFonts w:ascii="Times New Roman" w:hAnsi="Times New Roman"/>
          <w:sz w:val="28"/>
          <w:szCs w:val="28"/>
        </w:rPr>
        <w:t> </w:t>
      </w:r>
      <w:r w:rsidRPr="00531D3B">
        <w:rPr>
          <w:rFonts w:ascii="Times New Roman" w:hAnsi="Times New Roman"/>
          <w:sz w:val="28"/>
          <w:szCs w:val="28"/>
        </w:rPr>
        <w:t>Необходимость установления переходного</w:t>
      </w:r>
      <w:r w:rsidRPr="00645C6E">
        <w:rPr>
          <w:rFonts w:ascii="Times New Roman" w:hAnsi="Times New Roman"/>
          <w:sz w:val="28"/>
          <w:szCs w:val="28"/>
        </w:rPr>
        <w:t xml:space="preserve"> периода и (или) отсрочки введения предлагаемого правового регулирования: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</w:t>
      </w:r>
      <w:r w:rsidRPr="00645C6E">
        <w:rPr>
          <w:rFonts w:ascii="Times New Roman" w:hAnsi="Times New Roman"/>
          <w:sz w:val="28"/>
          <w:szCs w:val="28"/>
        </w:rPr>
        <w:t>.</w:t>
      </w:r>
    </w:p>
    <w:p w14:paraId="5F528855" w14:textId="77777777" w:rsidR="00B813A2" w:rsidRPr="000B2CDC" w:rsidRDefault="00B813A2" w:rsidP="00B813A2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 xml:space="preserve">а) срок переходного периода: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нет;</w:t>
      </w:r>
    </w:p>
    <w:p w14:paraId="7C452108" w14:textId="77777777" w:rsidR="00B813A2" w:rsidRDefault="00B813A2" w:rsidP="00B813A2">
      <w:pPr>
        <w:pStyle w:val="ac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б) отсрочка введения предлагаемого регулирования: нет</w:t>
      </w:r>
      <w:r>
        <w:rPr>
          <w:rFonts w:ascii="Times New Roman" w:hAnsi="Times New Roman"/>
          <w:sz w:val="28"/>
          <w:szCs w:val="28"/>
        </w:rPr>
        <w:t>.</w:t>
      </w:r>
    </w:p>
    <w:p w14:paraId="03112F4A" w14:textId="300E404F" w:rsidR="00B813A2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10.3.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</w:t>
      </w:r>
      <w:r w:rsidRPr="00645C6E">
        <w:rPr>
          <w:rFonts w:ascii="Times New Roman" w:hAnsi="Times New Roman"/>
          <w:sz w:val="28"/>
          <w:szCs w:val="28"/>
        </w:rPr>
        <w:t xml:space="preserve"> регулирования на ранее возникшие отношения: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454FD544" w14:textId="1B25CCC7" w:rsidR="00B813A2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10.3.1.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 xml:space="preserve">Период распространения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нет.</w:t>
      </w:r>
    </w:p>
    <w:p w14:paraId="37ED75D0" w14:textId="77777777" w:rsidR="005755F7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10.4.</w:t>
      </w:r>
      <w:r w:rsidR="00F91123">
        <w:rPr>
          <w:rFonts w:ascii="Times New Roman" w:hAnsi="Times New Roman"/>
          <w:sz w:val="28"/>
          <w:szCs w:val="28"/>
        </w:rPr>
        <w:t> </w:t>
      </w:r>
      <w:r w:rsidRPr="00645C6E">
        <w:rPr>
          <w:rFonts w:ascii="Times New Roman" w:hAnsi="Times New Roman"/>
          <w:sz w:val="28"/>
          <w:szCs w:val="28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</w:t>
      </w:r>
    </w:p>
    <w:p w14:paraId="065C5296" w14:textId="77777777" w:rsidR="005755F7" w:rsidRDefault="005755F7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</w:p>
    <w:p w14:paraId="22B57211" w14:textId="2BCD8461" w:rsidR="00B813A2" w:rsidRPr="00645C6E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645C6E">
        <w:rPr>
          <w:rFonts w:ascii="Times New Roman" w:hAnsi="Times New Roman"/>
          <w:sz w:val="28"/>
          <w:szCs w:val="28"/>
        </w:rPr>
        <w:t xml:space="preserve">необходимости распространения предлагаемого правового регулирования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25E5B0EC" w14:textId="77777777" w:rsidR="00B813A2" w:rsidRDefault="00B813A2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77C110CB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4AE2B64" w14:textId="14F2C69B" w:rsidR="00E40002" w:rsidRPr="00D760B1" w:rsidRDefault="001C31C2" w:rsidP="00E40002">
      <w:pPr>
        <w:pStyle w:val="a9"/>
      </w:pPr>
      <w:r>
        <w:t>Н</w:t>
      </w:r>
      <w:r w:rsidR="00E40002" w:rsidRPr="00D760B1">
        <w:t>ачальник управления образования</w:t>
      </w:r>
    </w:p>
    <w:p w14:paraId="68C367AE" w14:textId="2C9A3503" w:rsidR="00E40002" w:rsidRDefault="00E40002" w:rsidP="00E40002">
      <w:pPr>
        <w:pStyle w:val="a9"/>
        <w:rPr>
          <w:sz w:val="24"/>
          <w:szCs w:val="24"/>
        </w:rPr>
      </w:pPr>
      <w:r w:rsidRPr="00D760B1">
        <w:t xml:space="preserve">администрации                                                       </w:t>
      </w:r>
      <w:r>
        <w:t xml:space="preserve">                             </w:t>
      </w:r>
      <w:r w:rsidR="003A6FA0">
        <w:t xml:space="preserve">     В.Н. Аблаева</w:t>
      </w:r>
      <w:r w:rsidR="00886E1A" w:rsidRPr="00B2534C">
        <w:rPr>
          <w:sz w:val="24"/>
          <w:szCs w:val="24"/>
        </w:rPr>
        <w:t xml:space="preserve"> </w:t>
      </w:r>
    </w:p>
    <w:p w14:paraId="2B6D5B93" w14:textId="77777777" w:rsidR="00E40002" w:rsidRDefault="00E40002" w:rsidP="00E40002">
      <w:pPr>
        <w:pStyle w:val="a9"/>
        <w:rPr>
          <w:sz w:val="24"/>
          <w:szCs w:val="24"/>
        </w:rPr>
      </w:pPr>
    </w:p>
    <w:p w14:paraId="1D5ED652" w14:textId="77777777" w:rsidR="00C846BC" w:rsidRDefault="00C846BC" w:rsidP="00E40002">
      <w:pPr>
        <w:pStyle w:val="a9"/>
        <w:rPr>
          <w:sz w:val="24"/>
          <w:szCs w:val="24"/>
        </w:rPr>
      </w:pPr>
    </w:p>
    <w:p w14:paraId="5A50B8F1" w14:textId="77777777" w:rsidR="00C846BC" w:rsidRDefault="00C846BC" w:rsidP="00E40002">
      <w:pPr>
        <w:pStyle w:val="a9"/>
        <w:rPr>
          <w:sz w:val="24"/>
          <w:szCs w:val="24"/>
        </w:rPr>
      </w:pPr>
    </w:p>
    <w:p w14:paraId="492F8A47" w14:textId="77777777" w:rsidR="003A6FA0" w:rsidRDefault="003A6FA0" w:rsidP="00E40002">
      <w:pPr>
        <w:pStyle w:val="a9"/>
        <w:rPr>
          <w:sz w:val="24"/>
          <w:szCs w:val="24"/>
        </w:rPr>
      </w:pPr>
    </w:p>
    <w:p w14:paraId="3FD8B104" w14:textId="77777777" w:rsidR="003A6FA0" w:rsidRDefault="003A6FA0" w:rsidP="00E40002">
      <w:pPr>
        <w:pStyle w:val="a9"/>
        <w:rPr>
          <w:sz w:val="24"/>
          <w:szCs w:val="24"/>
        </w:rPr>
      </w:pPr>
    </w:p>
    <w:p w14:paraId="770BBD84" w14:textId="77777777" w:rsidR="003A6FA0" w:rsidRDefault="003A6FA0" w:rsidP="00E40002">
      <w:pPr>
        <w:pStyle w:val="a9"/>
        <w:rPr>
          <w:sz w:val="24"/>
          <w:szCs w:val="24"/>
        </w:rPr>
      </w:pPr>
    </w:p>
    <w:p w14:paraId="187273B5" w14:textId="77777777" w:rsidR="003A6FA0" w:rsidRDefault="003A6FA0" w:rsidP="00E40002">
      <w:pPr>
        <w:pStyle w:val="a9"/>
        <w:rPr>
          <w:sz w:val="24"/>
          <w:szCs w:val="24"/>
        </w:rPr>
      </w:pPr>
    </w:p>
    <w:p w14:paraId="79CD98E1" w14:textId="77777777" w:rsidR="003A6FA0" w:rsidRDefault="003A6FA0" w:rsidP="00E40002">
      <w:pPr>
        <w:pStyle w:val="a9"/>
        <w:rPr>
          <w:sz w:val="24"/>
          <w:szCs w:val="24"/>
        </w:rPr>
      </w:pPr>
    </w:p>
    <w:p w14:paraId="5F6EDD6F" w14:textId="77777777" w:rsidR="003A6FA0" w:rsidRDefault="003A6FA0" w:rsidP="00E40002">
      <w:pPr>
        <w:pStyle w:val="a9"/>
        <w:rPr>
          <w:sz w:val="24"/>
          <w:szCs w:val="24"/>
        </w:rPr>
      </w:pPr>
    </w:p>
    <w:p w14:paraId="3B31C22B" w14:textId="77777777" w:rsidR="003A6FA0" w:rsidRDefault="003A6FA0" w:rsidP="00E40002">
      <w:pPr>
        <w:pStyle w:val="a9"/>
        <w:rPr>
          <w:sz w:val="24"/>
          <w:szCs w:val="24"/>
        </w:rPr>
      </w:pPr>
    </w:p>
    <w:p w14:paraId="7EF2B319" w14:textId="77777777" w:rsidR="003A6FA0" w:rsidRDefault="003A6FA0" w:rsidP="00E40002">
      <w:pPr>
        <w:pStyle w:val="a9"/>
        <w:rPr>
          <w:sz w:val="24"/>
          <w:szCs w:val="24"/>
        </w:rPr>
      </w:pPr>
    </w:p>
    <w:p w14:paraId="1B1C7489" w14:textId="77777777" w:rsidR="003A6FA0" w:rsidRDefault="003A6FA0" w:rsidP="00E40002">
      <w:pPr>
        <w:pStyle w:val="a9"/>
        <w:rPr>
          <w:sz w:val="24"/>
          <w:szCs w:val="24"/>
        </w:rPr>
      </w:pPr>
    </w:p>
    <w:p w14:paraId="27EB0CE8" w14:textId="77777777" w:rsidR="005E1CDD" w:rsidRDefault="005E1CDD" w:rsidP="00E40002">
      <w:pPr>
        <w:pStyle w:val="a9"/>
        <w:rPr>
          <w:sz w:val="24"/>
          <w:szCs w:val="24"/>
        </w:rPr>
      </w:pPr>
    </w:p>
    <w:p w14:paraId="7F5AEA28" w14:textId="77777777" w:rsidR="005E1CDD" w:rsidRDefault="005E1CDD" w:rsidP="00E40002">
      <w:pPr>
        <w:pStyle w:val="a9"/>
        <w:rPr>
          <w:sz w:val="24"/>
          <w:szCs w:val="24"/>
        </w:rPr>
      </w:pPr>
    </w:p>
    <w:p w14:paraId="5DD6047A" w14:textId="77777777" w:rsidR="005E1CDD" w:rsidRDefault="005E1CDD" w:rsidP="00E40002">
      <w:pPr>
        <w:pStyle w:val="a9"/>
        <w:rPr>
          <w:sz w:val="24"/>
          <w:szCs w:val="24"/>
        </w:rPr>
      </w:pPr>
    </w:p>
    <w:p w14:paraId="7676B793" w14:textId="77777777" w:rsidR="005E1CDD" w:rsidRDefault="005E1CDD" w:rsidP="00E40002">
      <w:pPr>
        <w:pStyle w:val="a9"/>
        <w:rPr>
          <w:sz w:val="24"/>
          <w:szCs w:val="24"/>
        </w:rPr>
      </w:pPr>
    </w:p>
    <w:p w14:paraId="2DAF59C7" w14:textId="77777777" w:rsidR="003A6FA0" w:rsidRDefault="003A6FA0" w:rsidP="00E40002">
      <w:pPr>
        <w:pStyle w:val="a9"/>
        <w:rPr>
          <w:sz w:val="24"/>
          <w:szCs w:val="24"/>
        </w:rPr>
      </w:pPr>
    </w:p>
    <w:p w14:paraId="3B13EF00" w14:textId="77777777" w:rsidR="003A6FA0" w:rsidRDefault="003A6FA0" w:rsidP="00E40002">
      <w:pPr>
        <w:pStyle w:val="a9"/>
        <w:rPr>
          <w:sz w:val="24"/>
          <w:szCs w:val="24"/>
        </w:rPr>
      </w:pPr>
    </w:p>
    <w:p w14:paraId="06C4A653" w14:textId="77777777" w:rsidR="003A6FA0" w:rsidRDefault="003A6FA0" w:rsidP="00E40002">
      <w:pPr>
        <w:pStyle w:val="a9"/>
        <w:rPr>
          <w:sz w:val="24"/>
          <w:szCs w:val="24"/>
        </w:rPr>
      </w:pPr>
    </w:p>
    <w:p w14:paraId="412D7107" w14:textId="77777777" w:rsidR="003A6FA0" w:rsidRDefault="003A6FA0" w:rsidP="00E40002">
      <w:pPr>
        <w:pStyle w:val="a9"/>
        <w:rPr>
          <w:sz w:val="24"/>
          <w:szCs w:val="24"/>
        </w:rPr>
      </w:pPr>
    </w:p>
    <w:p w14:paraId="07560033" w14:textId="77777777" w:rsidR="003A6FA0" w:rsidRDefault="003A6FA0" w:rsidP="00E40002">
      <w:pPr>
        <w:pStyle w:val="a9"/>
        <w:rPr>
          <w:sz w:val="24"/>
          <w:szCs w:val="24"/>
        </w:rPr>
      </w:pPr>
    </w:p>
    <w:p w14:paraId="0952522A" w14:textId="77777777" w:rsidR="003A6FA0" w:rsidRDefault="003A6FA0" w:rsidP="00E40002">
      <w:pPr>
        <w:pStyle w:val="a9"/>
        <w:rPr>
          <w:sz w:val="24"/>
          <w:szCs w:val="24"/>
        </w:rPr>
      </w:pPr>
    </w:p>
    <w:p w14:paraId="3626BA20" w14:textId="77777777" w:rsidR="003A6FA0" w:rsidRDefault="003A6FA0" w:rsidP="00E40002">
      <w:pPr>
        <w:pStyle w:val="a9"/>
        <w:rPr>
          <w:sz w:val="24"/>
          <w:szCs w:val="24"/>
        </w:rPr>
      </w:pPr>
    </w:p>
    <w:p w14:paraId="06BF1F31" w14:textId="77777777" w:rsidR="003A6FA0" w:rsidRDefault="003A6FA0" w:rsidP="00E40002">
      <w:pPr>
        <w:pStyle w:val="a9"/>
        <w:rPr>
          <w:sz w:val="24"/>
          <w:szCs w:val="24"/>
        </w:rPr>
      </w:pPr>
    </w:p>
    <w:p w14:paraId="6D1C4BCD" w14:textId="77777777" w:rsidR="003A6FA0" w:rsidRDefault="003A6FA0" w:rsidP="00E40002">
      <w:pPr>
        <w:pStyle w:val="a9"/>
        <w:rPr>
          <w:sz w:val="24"/>
          <w:szCs w:val="24"/>
        </w:rPr>
      </w:pPr>
    </w:p>
    <w:p w14:paraId="7194EFBB" w14:textId="77777777" w:rsidR="003A6FA0" w:rsidRDefault="003A6FA0" w:rsidP="00E40002">
      <w:pPr>
        <w:pStyle w:val="a9"/>
        <w:rPr>
          <w:sz w:val="24"/>
          <w:szCs w:val="24"/>
        </w:rPr>
      </w:pPr>
    </w:p>
    <w:p w14:paraId="79BDC74D" w14:textId="77777777" w:rsidR="003A6FA0" w:rsidRDefault="003A6FA0" w:rsidP="00E40002">
      <w:pPr>
        <w:pStyle w:val="a9"/>
        <w:rPr>
          <w:sz w:val="24"/>
          <w:szCs w:val="24"/>
        </w:rPr>
      </w:pPr>
    </w:p>
    <w:p w14:paraId="0093C43F" w14:textId="77777777" w:rsidR="003A6FA0" w:rsidRDefault="003A6FA0" w:rsidP="00E40002">
      <w:pPr>
        <w:pStyle w:val="a9"/>
        <w:rPr>
          <w:sz w:val="24"/>
          <w:szCs w:val="24"/>
        </w:rPr>
      </w:pPr>
    </w:p>
    <w:p w14:paraId="3FDC4E53" w14:textId="77777777" w:rsidR="003A6FA0" w:rsidRDefault="003A6FA0" w:rsidP="00E40002">
      <w:pPr>
        <w:pStyle w:val="a9"/>
        <w:rPr>
          <w:sz w:val="24"/>
          <w:szCs w:val="24"/>
        </w:rPr>
      </w:pPr>
    </w:p>
    <w:p w14:paraId="01B58ACB" w14:textId="77777777" w:rsidR="003A6FA0" w:rsidRDefault="003A6FA0" w:rsidP="00E40002">
      <w:pPr>
        <w:pStyle w:val="a9"/>
        <w:rPr>
          <w:sz w:val="24"/>
          <w:szCs w:val="24"/>
        </w:rPr>
      </w:pPr>
    </w:p>
    <w:p w14:paraId="7C9221AB" w14:textId="77777777" w:rsidR="00B813A2" w:rsidRDefault="00B813A2" w:rsidP="00E40002">
      <w:pPr>
        <w:pStyle w:val="a9"/>
        <w:rPr>
          <w:sz w:val="24"/>
          <w:szCs w:val="24"/>
        </w:rPr>
      </w:pPr>
    </w:p>
    <w:p w14:paraId="0D229E4D" w14:textId="77777777" w:rsidR="00886E1A" w:rsidRPr="00B2534C" w:rsidRDefault="00E40002" w:rsidP="00E40002">
      <w:pPr>
        <w:pStyle w:val="a9"/>
        <w:rPr>
          <w:sz w:val="24"/>
          <w:szCs w:val="24"/>
        </w:rPr>
      </w:pPr>
      <w:r>
        <w:rPr>
          <w:sz w:val="24"/>
          <w:szCs w:val="24"/>
        </w:rPr>
        <w:t>Лалаян М.С.</w:t>
      </w:r>
    </w:p>
    <w:p w14:paraId="041FA926" w14:textId="77777777" w:rsidR="00886E1A" w:rsidRPr="00B2534C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534C">
        <w:rPr>
          <w:rFonts w:ascii="Times New Roman" w:hAnsi="Times New Roman" w:cs="Times New Roman"/>
          <w:sz w:val="24"/>
          <w:szCs w:val="24"/>
        </w:rPr>
        <w:t>8(86131)</w:t>
      </w:r>
      <w:r w:rsidR="00E40002">
        <w:rPr>
          <w:rFonts w:ascii="Times New Roman" w:hAnsi="Times New Roman" w:cs="Times New Roman"/>
          <w:sz w:val="24"/>
          <w:szCs w:val="24"/>
        </w:rPr>
        <w:t>2-14-09</w:t>
      </w:r>
    </w:p>
    <w:sectPr w:rsidR="00886E1A" w:rsidRPr="00B2534C" w:rsidSect="00D573A5">
      <w:headerReference w:type="default" r:id="rId10"/>
      <w:pgSz w:w="11906" w:h="16838"/>
      <w:pgMar w:top="1134" w:right="42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BF12BD" w14:textId="77777777" w:rsidR="00B62881" w:rsidRDefault="00B62881" w:rsidP="00A42861">
      <w:pPr>
        <w:spacing w:after="0" w:line="240" w:lineRule="auto"/>
      </w:pPr>
      <w:r>
        <w:separator/>
      </w:r>
    </w:p>
  </w:endnote>
  <w:endnote w:type="continuationSeparator" w:id="0">
    <w:p w14:paraId="447AFE4E" w14:textId="77777777" w:rsidR="00B62881" w:rsidRDefault="00B62881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ED17BF" w14:textId="77777777" w:rsidR="00B62881" w:rsidRDefault="00B62881" w:rsidP="00A42861">
      <w:pPr>
        <w:spacing w:after="0" w:line="240" w:lineRule="auto"/>
      </w:pPr>
      <w:r>
        <w:separator/>
      </w:r>
    </w:p>
  </w:footnote>
  <w:footnote w:type="continuationSeparator" w:id="0">
    <w:p w14:paraId="51782FAA" w14:textId="77777777" w:rsidR="00B62881" w:rsidRDefault="00B62881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8012601"/>
      <w:docPartObj>
        <w:docPartGallery w:val="Page Numbers (Top of Page)"/>
        <w:docPartUnique/>
      </w:docPartObj>
    </w:sdtPr>
    <w:sdtContent>
      <w:p w14:paraId="7A49EA78" w14:textId="77777777" w:rsidR="0099061D" w:rsidRDefault="00F734B2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5E1CDD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00B4F017" w14:textId="77777777"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8142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BB5"/>
    <w:rsid w:val="0005100C"/>
    <w:rsid w:val="00053790"/>
    <w:rsid w:val="00071410"/>
    <w:rsid w:val="000A6491"/>
    <w:rsid w:val="000E3531"/>
    <w:rsid w:val="000E6633"/>
    <w:rsid w:val="00107869"/>
    <w:rsid w:val="0011045B"/>
    <w:rsid w:val="00120B4A"/>
    <w:rsid w:val="00146CD5"/>
    <w:rsid w:val="001665A1"/>
    <w:rsid w:val="00187C2C"/>
    <w:rsid w:val="001C31C2"/>
    <w:rsid w:val="001C7F99"/>
    <w:rsid w:val="001F0BE3"/>
    <w:rsid w:val="001F657A"/>
    <w:rsid w:val="00315005"/>
    <w:rsid w:val="00375013"/>
    <w:rsid w:val="00394F69"/>
    <w:rsid w:val="003A6FA0"/>
    <w:rsid w:val="003F6969"/>
    <w:rsid w:val="00433C0E"/>
    <w:rsid w:val="004C2BB5"/>
    <w:rsid w:val="004D7070"/>
    <w:rsid w:val="004E2E70"/>
    <w:rsid w:val="004E6F0E"/>
    <w:rsid w:val="004F3FA0"/>
    <w:rsid w:val="00510F19"/>
    <w:rsid w:val="005755F7"/>
    <w:rsid w:val="005B1759"/>
    <w:rsid w:val="005D7E0A"/>
    <w:rsid w:val="005E1CDD"/>
    <w:rsid w:val="005F3710"/>
    <w:rsid w:val="00601C97"/>
    <w:rsid w:val="006206EA"/>
    <w:rsid w:val="006A7BB1"/>
    <w:rsid w:val="006D1A73"/>
    <w:rsid w:val="006E76FF"/>
    <w:rsid w:val="007134DC"/>
    <w:rsid w:val="007501BA"/>
    <w:rsid w:val="00750AFD"/>
    <w:rsid w:val="00761FFC"/>
    <w:rsid w:val="007A60EF"/>
    <w:rsid w:val="007B7CB2"/>
    <w:rsid w:val="00802B4C"/>
    <w:rsid w:val="00805D96"/>
    <w:rsid w:val="00825C05"/>
    <w:rsid w:val="008526C7"/>
    <w:rsid w:val="00886E1A"/>
    <w:rsid w:val="00891271"/>
    <w:rsid w:val="00891765"/>
    <w:rsid w:val="00892D25"/>
    <w:rsid w:val="00901538"/>
    <w:rsid w:val="00902D20"/>
    <w:rsid w:val="0099061D"/>
    <w:rsid w:val="009B3137"/>
    <w:rsid w:val="009B76DB"/>
    <w:rsid w:val="009C34D7"/>
    <w:rsid w:val="009E33AA"/>
    <w:rsid w:val="009F3239"/>
    <w:rsid w:val="00A002F7"/>
    <w:rsid w:val="00A163E4"/>
    <w:rsid w:val="00A42861"/>
    <w:rsid w:val="00A64376"/>
    <w:rsid w:val="00AE732D"/>
    <w:rsid w:val="00B2534C"/>
    <w:rsid w:val="00B26845"/>
    <w:rsid w:val="00B333E2"/>
    <w:rsid w:val="00B553C3"/>
    <w:rsid w:val="00B62881"/>
    <w:rsid w:val="00B813A2"/>
    <w:rsid w:val="00B873F8"/>
    <w:rsid w:val="00B93ADD"/>
    <w:rsid w:val="00BC0966"/>
    <w:rsid w:val="00BE3A46"/>
    <w:rsid w:val="00BF7A41"/>
    <w:rsid w:val="00C537F2"/>
    <w:rsid w:val="00C846BC"/>
    <w:rsid w:val="00C95596"/>
    <w:rsid w:val="00CA1CF0"/>
    <w:rsid w:val="00CB7381"/>
    <w:rsid w:val="00D22B8D"/>
    <w:rsid w:val="00D3059D"/>
    <w:rsid w:val="00D37C73"/>
    <w:rsid w:val="00D5049B"/>
    <w:rsid w:val="00D573A5"/>
    <w:rsid w:val="00D80A60"/>
    <w:rsid w:val="00D85746"/>
    <w:rsid w:val="00DA3BDA"/>
    <w:rsid w:val="00DA6EB2"/>
    <w:rsid w:val="00DD60CC"/>
    <w:rsid w:val="00DE3562"/>
    <w:rsid w:val="00E24ECB"/>
    <w:rsid w:val="00E26CCC"/>
    <w:rsid w:val="00E40002"/>
    <w:rsid w:val="00E602D7"/>
    <w:rsid w:val="00E950F6"/>
    <w:rsid w:val="00EB2F19"/>
    <w:rsid w:val="00F04DE2"/>
    <w:rsid w:val="00F24304"/>
    <w:rsid w:val="00F4158F"/>
    <w:rsid w:val="00F55C1C"/>
    <w:rsid w:val="00F616A8"/>
    <w:rsid w:val="00F734B2"/>
    <w:rsid w:val="00F8282E"/>
    <w:rsid w:val="00F91123"/>
    <w:rsid w:val="00FC13FD"/>
    <w:rsid w:val="00FC475E"/>
    <w:rsid w:val="00FE56E9"/>
    <w:rsid w:val="00FF1322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26DEF"/>
  <w15:docId w15:val="{D55D6F1D-2A29-4F93-B8D2-1D897EEC3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B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02B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E40002"/>
    <w:pPr>
      <w:spacing w:after="0" w:line="240" w:lineRule="auto"/>
    </w:pPr>
    <w:rPr>
      <w:rFonts w:ascii="Times New Roman" w:eastAsia="Batang" w:hAnsi="Times New Roman" w:cs="Times New Roman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E40002"/>
    <w:rPr>
      <w:rFonts w:ascii="Times New Roman" w:eastAsia="Batang" w:hAnsi="Times New Roman" w:cs="Times New Roman"/>
      <w:sz w:val="28"/>
      <w:szCs w:val="28"/>
      <w:lang w:eastAsia="ru-RU"/>
    </w:rPr>
  </w:style>
  <w:style w:type="character" w:styleId="ab">
    <w:name w:val="Hyperlink"/>
    <w:basedOn w:val="a0"/>
    <w:uiPriority w:val="99"/>
    <w:unhideWhenUsed/>
    <w:rsid w:val="00891765"/>
    <w:rPr>
      <w:color w:val="0000FF"/>
      <w:u w:val="single"/>
    </w:rPr>
  </w:style>
  <w:style w:type="paragraph" w:styleId="ac">
    <w:name w:val="No Spacing"/>
    <w:uiPriority w:val="1"/>
    <w:qFormat/>
    <w:rsid w:val="00DE356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uiPriority w:val="99"/>
    <w:rsid w:val="00B81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d">
    <w:name w:val="Normal (Web)"/>
    <w:basedOn w:val="a"/>
    <w:uiPriority w:val="99"/>
    <w:semiHidden/>
    <w:unhideWhenUsed/>
    <w:rsid w:val="00120B4A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F04DE2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e">
    <w:name w:val="Balloon Text"/>
    <w:basedOn w:val="a"/>
    <w:link w:val="af"/>
    <w:uiPriority w:val="99"/>
    <w:semiHidden/>
    <w:unhideWhenUsed/>
    <w:rsid w:val="00575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755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1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1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6961128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90061A-1DEA-4B0E-B21C-F9480C62A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3531</Words>
  <Characters>20132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23616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Venera Ablaeva</dc:creator>
  <cp:lastModifiedBy>Uslugi</cp:lastModifiedBy>
  <cp:revision>2</cp:revision>
  <cp:lastPrinted>2025-04-21T06:42:00Z</cp:lastPrinted>
  <dcterms:created xsi:type="dcterms:W3CDTF">2025-04-21T09:11:00Z</dcterms:created>
  <dcterms:modified xsi:type="dcterms:W3CDTF">2025-04-21T09:11:00Z</dcterms:modified>
</cp:coreProperties>
</file>