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BBD870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7A6B00BF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7608AB33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59CC1A2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29BD324E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A3F94A1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5435CA77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</w:p>
    <w:p w14:paraId="2EA5193D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0EC6031E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5D725416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14:paraId="0610C70F" w14:textId="278DC46A" w:rsidR="00CB4CC2" w:rsidRPr="00CB4CC2" w:rsidRDefault="00D85746" w:rsidP="00F02FC8">
      <w:pPr>
        <w:tabs>
          <w:tab w:val="left" w:pos="765"/>
          <w:tab w:val="center" w:pos="4677"/>
        </w:tabs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B4CC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CB4CC2" w:rsidRPr="00CB4CC2">
        <w:rPr>
          <w:rFonts w:ascii="Times New Roman" w:hAnsi="Times New Roman" w:cs="Times New Roman"/>
          <w:i/>
          <w:sz w:val="28"/>
          <w:szCs w:val="28"/>
          <w:u w:val="single"/>
        </w:rPr>
        <w:t>«О внесении изменений в постановление администрации муниципального образования Крымский район от 14 июля 2023 года № 2190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</w:r>
    </w:p>
    <w:p w14:paraId="4CB12F9D" w14:textId="77777777" w:rsidR="004C2BB5" w:rsidRDefault="004C2BB5" w:rsidP="00CB4CC2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447C7779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54D6D9B7" w14:textId="45473595" w:rsidR="00F02FC8" w:rsidRPr="00120B4A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8232"/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5B1BE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май 2025</w:t>
      </w:r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года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bookmarkEnd w:id="0"/>
    <w:p w14:paraId="7E6BC27F" w14:textId="77777777" w:rsidR="004C2BB5" w:rsidRPr="00D3059D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CC2">
        <w:rPr>
          <w:rFonts w:ascii="Times New Roman" w:hAnsi="Times New Roman" w:cs="Times New Roman"/>
          <w:sz w:val="28"/>
          <w:szCs w:val="28"/>
        </w:rPr>
        <w:t xml:space="preserve">1.4. Краткое описание проблемы, на решение которой </w:t>
      </w:r>
      <w:r w:rsidRPr="00D3059D">
        <w:rPr>
          <w:rFonts w:ascii="Times New Roman" w:hAnsi="Times New Roman" w:cs="Times New Roman"/>
          <w:sz w:val="28"/>
          <w:szCs w:val="28"/>
        </w:rPr>
        <w:t>направлено предлагаемое правовое регулирование:</w:t>
      </w:r>
    </w:p>
    <w:p w14:paraId="071188C9" w14:textId="77777777" w:rsidR="009E33AA" w:rsidRPr="00725A11" w:rsidRDefault="00DE3562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>.</w:t>
      </w:r>
    </w:p>
    <w:p w14:paraId="46B94A3B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4D6190A6" w14:textId="3DF8FFE8" w:rsidR="007A0BB5" w:rsidRPr="00725A11" w:rsidRDefault="007A0BB5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>Целью</w:t>
      </w:r>
      <w:r w:rsidR="00F02FC8">
        <w:rPr>
          <w:rFonts w:ascii="Times New Roman" w:hAnsi="Times New Roman" w:cs="Times New Roman"/>
          <w:i/>
          <w:sz w:val="28"/>
          <w:szCs w:val="28"/>
          <w:u w:val="single"/>
        </w:rPr>
        <w:t xml:space="preserve"> является</w:t>
      </w: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предоставлени</w:t>
      </w:r>
      <w:r w:rsidR="00F02FC8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программ» в соответствии с социальным сертификатом.</w:t>
      </w:r>
    </w:p>
    <w:p w14:paraId="32F71AA1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предлагаемого правового регулирования:</w:t>
      </w:r>
    </w:p>
    <w:p w14:paraId="4CC562A9" w14:textId="77777777" w:rsidR="007A0BB5" w:rsidRPr="007A0BB5" w:rsidRDefault="00DE3562" w:rsidP="00F02FC8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предполагает утверждение и установление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="007A0BB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</w:t>
      </w:r>
      <w:r w:rsidR="007A0BB5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муниципальной услуги в социальной сфере «Реализация дополнительных общеразвивающих программ» в соответствии с социальным сертификатом.</w:t>
      </w:r>
    </w:p>
    <w:p w14:paraId="2A8A5777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184A33F8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средняя</w:t>
      </w:r>
      <w:r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71B86C5C" w14:textId="77777777" w:rsidR="00F02FC8" w:rsidRPr="00F04DE2" w:rsidRDefault="00F02FC8" w:rsidP="00F02FC8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обязанности для субъектов предпринимательской и иной экономической деятельности. </w:t>
      </w:r>
    </w:p>
    <w:p w14:paraId="4B21F943" w14:textId="77777777" w:rsidR="00F02FC8" w:rsidRPr="00F04DE2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sz w:val="28"/>
          <w:szCs w:val="28"/>
          <w:u w:val="single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71645248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98B04AC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653F37D6" w14:textId="77777777" w:rsidR="004C2BB5" w:rsidRPr="00DA3BDA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Лалаян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Манэ</w:t>
      </w:r>
      <w:proofErr w:type="spell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Самвеловна</w:t>
      </w:r>
      <w:proofErr w:type="spellEnd"/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454E0899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ведущий специалист, юрисконсульт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14:paraId="5DACB916" w14:textId="77777777" w:rsidR="004C2BB5" w:rsidRPr="000E3531" w:rsidRDefault="004C2BB5" w:rsidP="00F02F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8 (8861-31) 2-14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gram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09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Адрес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uno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ur</w:t>
      </w:r>
      <w:proofErr w:type="spellEnd"/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</w:p>
    <w:p w14:paraId="46456339" w14:textId="77777777" w:rsidR="00DE3562" w:rsidRPr="005F15A0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="007A0BB5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Федерации.</w:t>
      </w:r>
    </w:p>
    <w:p w14:paraId="6EFC6090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631172DD" w14:textId="1745C814" w:rsidR="00DE3562" w:rsidRDefault="00DE3562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="00AF62C0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</w:t>
      </w:r>
      <w:r w:rsidR="00AF62C0" w:rsidRPr="00AF62C0">
        <w:rPr>
          <w:rFonts w:ascii="Times New Roman" w:hAnsi="Times New Roman" w:cs="Times New Roman"/>
          <w:i/>
          <w:sz w:val="28"/>
          <w:szCs w:val="28"/>
          <w:u w:val="single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</w:p>
    <w:p w14:paraId="2F70808C" w14:textId="77777777" w:rsidR="00247A70" w:rsidRPr="00892D25" w:rsidRDefault="00247A70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14:paraId="0A0042CB" w14:textId="77777777" w:rsidR="00247A70" w:rsidRDefault="00247A70" w:rsidP="00F02F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70F279C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2B6F588D" w14:textId="77777777" w:rsidR="00315005" w:rsidRDefault="00FC475E" w:rsidP="00725A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69A4DAA2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</w:p>
    <w:p w14:paraId="7A27F1AC" w14:textId="3BB39AE4" w:rsidR="00567CF6" w:rsidRDefault="00CA1CF0" w:rsidP="00567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юридические и физические лица</w:t>
      </w:r>
      <w:r w:rsidR="00567CF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25375E8" w14:textId="497BC08B" w:rsidR="00567CF6" w:rsidRPr="00F93EDE" w:rsidRDefault="00567CF6" w:rsidP="00567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67CF6">
        <w:rPr>
          <w:rFonts w:ascii="Times New Roman" w:hAnsi="Times New Roman" w:cs="Times New Roman"/>
          <w:i/>
          <w:iCs/>
          <w:sz w:val="28"/>
          <w:szCs w:val="28"/>
        </w:rPr>
        <w:t>К</w:t>
      </w:r>
      <w:r w:rsidRPr="00F93EDE">
        <w:rPr>
          <w:rFonts w:ascii="Times New Roman" w:eastAsiaTheme="minorHAnsi" w:hAnsi="Times New Roman"/>
          <w:i/>
          <w:iCs/>
          <w:color w:val="000000" w:themeColor="text1"/>
          <w:sz w:val="28"/>
          <w:szCs w:val="28"/>
          <w:lang w:eastAsia="en-US"/>
        </w:rPr>
        <w:t xml:space="preserve">оличество потенциальных адресатов – 4 710 </w:t>
      </w:r>
      <w:proofErr w:type="spellStart"/>
      <w:r w:rsidRPr="00F93EDE">
        <w:rPr>
          <w:rFonts w:ascii="Times New Roman" w:eastAsiaTheme="minorHAnsi" w:hAnsi="Times New Roman"/>
          <w:i/>
          <w:iCs/>
          <w:color w:val="000000" w:themeColor="text1"/>
          <w:sz w:val="28"/>
          <w:szCs w:val="28"/>
          <w:lang w:eastAsia="en-US"/>
        </w:rPr>
        <w:t>тыс.чел</w:t>
      </w:r>
      <w:proofErr w:type="spellEnd"/>
      <w:r w:rsidRPr="00F93EDE">
        <w:rPr>
          <w:rFonts w:ascii="Times New Roman" w:eastAsiaTheme="minorHAnsi" w:hAnsi="Times New Roman"/>
          <w:i/>
          <w:iCs/>
          <w:color w:val="000000" w:themeColor="text1"/>
          <w:sz w:val="28"/>
          <w:szCs w:val="28"/>
          <w:lang w:eastAsia="en-US"/>
        </w:rPr>
        <w:t>.</w:t>
      </w:r>
    </w:p>
    <w:p w14:paraId="274C58E3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36FACC57" w14:textId="477DAF1C" w:rsidR="00DE3562" w:rsidRPr="00DE3562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>невозможность предоставления субсидий юридическим лицам, индивидуальным предпринимателям, физическим лицам – производителям товаров, рабо</w:t>
      </w:r>
      <w:r w:rsidR="00247A70">
        <w:rPr>
          <w:rFonts w:ascii="Times New Roman" w:hAnsi="Times New Roman" w:cs="Times New Roman"/>
          <w:bCs/>
          <w:i/>
          <w:sz w:val="28"/>
          <w:szCs w:val="28"/>
          <w:u w:val="single"/>
        </w:rPr>
        <w:t>т, услуг на оплату соглашения о</w:t>
      </w:r>
      <w:r w:rsidR="00247A70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="00567CF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Pr="00DE3562">
        <w:rPr>
          <w:rFonts w:ascii="Times New Roman" w:hAnsi="Times New Roman" w:cs="Times New Roman"/>
          <w:i/>
          <w:sz w:val="20"/>
          <w:szCs w:val="20"/>
          <w:u w:val="single"/>
        </w:rPr>
        <w:t xml:space="preserve"> </w:t>
      </w:r>
      <w:r w:rsidR="0012287D">
        <w:rPr>
          <w:rFonts w:ascii="Times New Roman" w:hAnsi="Times New Roman" w:cs="Times New Roman"/>
          <w:i/>
          <w:sz w:val="20"/>
          <w:szCs w:val="20"/>
          <w:u w:val="single"/>
        </w:rPr>
        <w:t xml:space="preserve">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Неосвоенные средств бюджета в 202</w:t>
      </w:r>
      <w:r w:rsidR="005B1BE3">
        <w:rPr>
          <w:rFonts w:ascii="Times New Roman" w:hAnsi="Times New Roman" w:cs="Times New Roman"/>
          <w:i/>
          <w:sz w:val="28"/>
          <w:szCs w:val="28"/>
          <w:u w:val="single"/>
        </w:rPr>
        <w:t>5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года.</w:t>
      </w:r>
    </w:p>
    <w:p w14:paraId="4E7DF135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509B62A8" w14:textId="4C927679" w:rsidR="004E2E70" w:rsidRPr="004E2E70" w:rsidRDefault="004E2E70" w:rsidP="00F02FC8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</w:t>
      </w:r>
      <w:r w:rsidR="00247A70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 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247A70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целью которого является </w:t>
      </w:r>
      <w:r w:rsidR="00247A70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</w:t>
      </w:r>
      <w:r w:rsidR="00247A70">
        <w:rPr>
          <w:rFonts w:ascii="Times New Roman" w:hAnsi="Times New Roman" w:cs="Times New Roman"/>
          <w:i/>
          <w:sz w:val="28"/>
          <w:szCs w:val="28"/>
          <w:u w:val="single"/>
        </w:rPr>
        <w:t>льной услуги в социальной сфере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в соответствии с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="00AF62C0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</w:t>
      </w:r>
      <w:r w:rsidR="00AF62C0" w:rsidRPr="00AF62C0">
        <w:rPr>
          <w:rFonts w:ascii="Times New Roman" w:hAnsi="Times New Roman" w:cs="Times New Roman"/>
          <w:i/>
          <w:sz w:val="28"/>
          <w:szCs w:val="28"/>
          <w:u w:val="single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</w:p>
    <w:p w14:paraId="7424B027" w14:textId="77777777" w:rsidR="004C2BB5" w:rsidRPr="009A7888" w:rsidRDefault="004C2BB5" w:rsidP="00F02FC8">
      <w:pPr>
        <w:pStyle w:val="ConsPlusNonformat"/>
        <w:ind w:firstLine="567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="0012287D" w:rsidRPr="0012287D">
        <w:rPr>
          <w:rFonts w:ascii="Times New Roman" w:hAnsi="Times New Roman" w:cs="Times New Roman"/>
          <w:sz w:val="28"/>
          <w:szCs w:val="28"/>
        </w:rPr>
        <w:t xml:space="preserve"> </w:t>
      </w:r>
      <w:r w:rsidR="009A7888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12287D"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="0012287D"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3E86C24D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52D8E0CF" w14:textId="72D27D09" w:rsidR="00802B4C" w:rsidRPr="00891765" w:rsidRDefault="00802B4C" w:rsidP="00F02FC8">
      <w:pPr>
        <w:spacing w:after="0" w:line="240" w:lineRule="auto"/>
        <w:jc w:val="both"/>
        <w:rPr>
          <w:rFonts w:ascii="Arial" w:hAnsi="Arial" w:cs="Arial"/>
          <w:color w:val="0000FF"/>
        </w:rPr>
      </w:pPr>
      <w:r w:rsidRPr="00802B4C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="0012287D" w:rsidRPr="00891765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B1BE3" w:rsidRPr="005B1BE3">
        <w:rPr>
          <w:rFonts w:ascii="Times New Roman" w:hAnsi="Times New Roman" w:cs="Times New Roman"/>
          <w:i/>
          <w:sz w:val="28"/>
          <w:szCs w:val="28"/>
          <w:u w:val="single"/>
        </w:rPr>
        <w:t>городского округа Солнечногорск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B1BE3" w:rsidRPr="005B1BE3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 </w:t>
      </w:r>
      <w:r w:rsidR="005B1BE3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</w:t>
      </w:r>
      <w:r w:rsidR="005B1BE3" w:rsidRPr="005B1BE3">
        <w:rPr>
          <w:rFonts w:ascii="Times New Roman" w:hAnsi="Times New Roman" w:cs="Times New Roman"/>
          <w:i/>
          <w:sz w:val="28"/>
          <w:szCs w:val="28"/>
          <w:u w:val="single"/>
        </w:rPr>
        <w:t xml:space="preserve">29.02.2024 г. № 379 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5B1BE3" w:rsidRPr="005B1BE3">
        <w:rPr>
          <w:rFonts w:ascii="Times New Roman" w:hAnsi="Times New Roman" w:cs="Times New Roman"/>
          <w:i/>
          <w:sz w:val="28"/>
          <w:szCs w:val="28"/>
          <w:u w:val="single"/>
        </w:rPr>
        <w:t>Об утверждении Порядка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финансовом возмещении затрат, связанных с оказанием муниципальных услуг в социальной сфере в соответ</w:t>
      </w:r>
      <w:r w:rsidR="005B1BE3">
        <w:rPr>
          <w:rFonts w:ascii="Times New Roman" w:hAnsi="Times New Roman" w:cs="Times New Roman"/>
          <w:i/>
          <w:sz w:val="28"/>
          <w:szCs w:val="28"/>
          <w:u w:val="single"/>
        </w:rPr>
        <w:t>ствии с социальным сертификатом»</w:t>
      </w:r>
      <w:r w:rsidR="00725A1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6535410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470DD0D0" w14:textId="77777777" w:rsidR="004C2BB5" w:rsidRPr="006206EA" w:rsidRDefault="006206EA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781098C5" w14:textId="77777777" w:rsidR="00D3059D" w:rsidRDefault="00D3059D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FC1BC45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366082E7" w14:textId="77777777" w:rsidR="004C2BB5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2F8A979C" w14:textId="77777777" w:rsidR="00D3059D" w:rsidRDefault="00D3059D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2E6FE48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BADD9CB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5FC5B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3.1. Цели предлагаемого</w:t>
            </w:r>
          </w:p>
          <w:p w14:paraId="3A9EEDA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E0EE04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C74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274C0E5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2BCFC207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C5361E1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5DEDEB1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211D9A2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F19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7DFE401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1DED61D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36D0150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67C495A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9C34D7" w14:paraId="309EFC14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92E71" w14:textId="77777777" w:rsidR="004E2E70" w:rsidRPr="004E2E70" w:rsidRDefault="004E2E70" w:rsidP="00E815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7BE5" w14:textId="5A664649" w:rsidR="004E2E70" w:rsidRPr="004E2E70" w:rsidRDefault="00AF62C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31.12.2025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</w:p>
          <w:p w14:paraId="33E8C7AD" w14:textId="77777777" w:rsidR="004E2E70" w:rsidRPr="00E815C0" w:rsidRDefault="004E2E70" w:rsidP="006D1A7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815C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r w:rsidRPr="00E815C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еречисление субсидии в течение IV квартала осуществляется:</w:t>
            </w:r>
          </w:p>
          <w:p w14:paraId="0440F644" w14:textId="535A41D5" w:rsidR="004E2E70" w:rsidRPr="009C34D7" w:rsidRDefault="00AF62C0" w:rsidP="00AF62C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t>Перечисление субсидии в течение IV квартала осуществляется за                   декабрь - до представления отчета в соответствии с формируемой уполномоченным органом информацией о предъявленных социальных сертификатах, после предоставления получателем субсидии уполномоченному органу отчета за 11 месяцев (предварительного за год) по предъявленным сертификатам в части предварительной оценки достижения показателей годового объема оказания муниципальных услуг за соответствующий финансовый год в сроки, установленные в соглашении, но не позднее 15 декабря текущего финансового года.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44DF1" w14:textId="77777777" w:rsidR="004E2E70" w:rsidRPr="009C34D7" w:rsidRDefault="004E2E70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Единоразово</w:t>
            </w:r>
          </w:p>
        </w:tc>
      </w:tr>
    </w:tbl>
    <w:p w14:paraId="5E3969D3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5B9DA655" w14:textId="77777777" w:rsidR="001F0BE3" w:rsidRPr="000B0F7A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0F7A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</w:t>
      </w:r>
      <w:r w:rsidRPr="000B0F7A">
        <w:rPr>
          <w:rFonts w:ascii="Times New Roman" w:hAnsi="Times New Roman" w:cs="Times New Roman"/>
          <w:sz w:val="28"/>
          <w:szCs w:val="28"/>
        </w:rPr>
        <w:lastRenderedPageBreak/>
        <w:t xml:space="preserve">регулирования в данной области, которые определяют необходимость постановки указанных целей: </w:t>
      </w:r>
    </w:p>
    <w:p w14:paraId="4A02ED2F" w14:textId="7E35AAD4" w:rsidR="004E2E70" w:rsidRPr="000B0F7A" w:rsidRDefault="00802B4C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B0F7A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t xml:space="preserve">Типовой проект нормативного правового акта субъекта Российской Федерации «Порядок </w:t>
      </w:r>
      <w:r w:rsidR="00891765" w:rsidRPr="000B0F7A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E815C0" w:rsidRPr="000B0F7A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сертификатом»</w:t>
      </w:r>
      <w:r w:rsidR="00E815C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4E2E70" w:rsidRPr="000B0F7A">
        <w:rPr>
          <w:rFonts w:ascii="Times New Roman" w:hAnsi="Times New Roman" w:cs="Times New Roman"/>
          <w:i/>
          <w:sz w:val="28"/>
          <w:szCs w:val="28"/>
          <w:u w:val="single"/>
        </w:rPr>
        <w:t xml:space="preserve">ый 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4E2E70" w:rsidRPr="000B0F7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AF62C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Федеральный закон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сфере, </w:t>
      </w:r>
      <w:r w:rsidR="004E2E70" w:rsidRPr="000B0F7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Бюджетный кодекс Российской Федерации</w:t>
      </w:r>
      <w:r w:rsidR="004E2E70" w:rsidRPr="000B0F7A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6D5209E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14:paraId="4184EBBC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B6FC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2342DA4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56BBE16E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0C40F6F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C90B9F6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0BC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14:paraId="0F3EB406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38CF38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0167D92B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802E69F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046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68F2DF6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48726DA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E49E3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9C7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14:paraId="779F37F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23329A5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FD15ED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4E30CF13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E70" w14:paraId="2335166C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4715A" w14:textId="77777777" w:rsidR="004E2E70" w:rsidRPr="004E2E70" w:rsidRDefault="004E2E70" w:rsidP="00E815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сфере)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D4C4E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освоение средств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53888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9E57" w14:textId="2D43B532" w:rsidR="004E2E70" w:rsidRPr="004E2E70" w:rsidRDefault="00AF62C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 31.12.2025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100 %</w:t>
            </w:r>
          </w:p>
        </w:tc>
      </w:tr>
    </w:tbl>
    <w:p w14:paraId="2FAA0961" w14:textId="77777777" w:rsidR="000B0F7A" w:rsidRDefault="000B0F7A" w:rsidP="00E8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A9E428" w14:textId="5DCA2994" w:rsidR="00E815C0" w:rsidRDefault="004C2BB5" w:rsidP="00E8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</w:t>
      </w:r>
      <w:r w:rsidR="00750AFD" w:rsidRPr="00750AF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Об утверждении </w:t>
      </w:r>
      <w:r w:rsidR="00E40002" w:rsidRPr="0005379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E815C0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возмещении затрат, связанных с </w:t>
      </w:r>
      <w:r w:rsidR="00E815C0" w:rsidRPr="007A0BB5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оказанием муниципальных услуг в социальной сфере в соответствии с социальным сертификатом</w:t>
      </w:r>
      <w:r w:rsidR="00E815C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E815C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A2B1D6" w14:textId="77777777" w:rsidR="004C2BB5" w:rsidRDefault="004C2BB5" w:rsidP="00E8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428D60BE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44C5388F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92"/>
        <w:gridCol w:w="3191"/>
      </w:tblGrid>
      <w:tr w:rsidR="004C2BB5" w:rsidRPr="00B93ADD" w14:paraId="4BBFA561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79020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</w:p>
          <w:p w14:paraId="6C01151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</w:p>
          <w:p w14:paraId="0092B15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</w:p>
          <w:p w14:paraId="16A9B02C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14:paraId="06D8347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2A712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14:paraId="76B01ED6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F043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14:paraId="425D2DF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14:paraId="0BB8CDE6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725A11" w14:paraId="066E0FD0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85641" w14:textId="77777777" w:rsidR="00E40002" w:rsidRPr="00725A11" w:rsidRDefault="00E40002" w:rsidP="00725A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725A11">
              <w:rPr>
                <w:sz w:val="24"/>
                <w:szCs w:val="24"/>
              </w:rPr>
              <w:t xml:space="preserve"> </w:t>
            </w:r>
          </w:p>
          <w:p w14:paraId="1651B131" w14:textId="77777777" w:rsidR="004C2BB5" w:rsidRPr="00725A11" w:rsidRDefault="004C2BB5" w:rsidP="00725A11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7519" w14:textId="77777777" w:rsidR="000B0F7A" w:rsidRPr="00F93EDE" w:rsidRDefault="000B0F7A" w:rsidP="000B0F7A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количество потенциальных адресатов – 4 710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тыс.чел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14:paraId="4F1795DF" w14:textId="5F6FD905" w:rsidR="004E2E70" w:rsidRPr="00725A11" w:rsidRDefault="004E2E70" w:rsidP="00725A1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64BA" w14:textId="77777777" w:rsidR="004C2BB5" w:rsidRPr="00725A11" w:rsidRDefault="0099061D" w:rsidP="00725A1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14:paraId="476142AE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7947D5D0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1523"/>
        <w:gridCol w:w="2078"/>
        <w:gridCol w:w="1803"/>
        <w:gridCol w:w="1904"/>
      </w:tblGrid>
      <w:tr w:rsidR="004C2BB5" w:rsidRPr="00BE3A46" w14:paraId="5D953EF4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28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354D6C3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63DD83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3D9CAC7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14:paraId="3E904BA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14:paraId="40B264D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32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14:paraId="6590E64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02E000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666EB1A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</w:p>
          <w:p w14:paraId="3FA2906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14:paraId="5A8B123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2445B9E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373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14:paraId="172571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14:paraId="1272D12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14:paraId="59CE22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14:paraId="53FF18F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7C6E57B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A4A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14:paraId="7BE3814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61E3D4B0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7C6357D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14:paraId="0A2E1FF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268CEB3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0728AE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3EC667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14:paraId="5C77D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A5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14:paraId="0AC03EC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C3568A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77FDB5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14:paraId="5B3723F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</w:p>
          <w:p w14:paraId="6D6BD9F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3DEF0098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D0443" w14:textId="29369652" w:rsidR="004E2E70" w:rsidRPr="004E2E70" w:rsidRDefault="00F02FC8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сфере) «Реализация дополнительных общеразвивающих программ» в </w:t>
            </w: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>соответствии с социальным сертификатом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4E37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5F95" w14:textId="77777777" w:rsidR="004E2E70" w:rsidRDefault="00E815C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>Субсидия перечисляется уполномоченным органом в целях оплаты соглашения в порядке возмещения затрат в сроки, предусмотренные соглашением, после принятия отчета об исполнении соглашения.</w:t>
            </w:r>
          </w:p>
          <w:p w14:paraId="0B32A7AB" w14:textId="77777777" w:rsidR="00AF62C0" w:rsidRPr="00AF62C0" w:rsidRDefault="00063C49" w:rsidP="00AF62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63C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Уполномоченный орган </w:t>
            </w:r>
            <w:r w:rsidR="00AF62C0"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течение 5 рабочих дней </w:t>
            </w:r>
            <w:r w:rsidR="00AF62C0"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после представления получателем субсидии отчета осуществляет проверку отчета.</w:t>
            </w:r>
          </w:p>
          <w:p w14:paraId="3156F023" w14:textId="77777777" w:rsidR="00AF62C0" w:rsidRPr="00AF62C0" w:rsidRDefault="00AF62C0" w:rsidP="00AF62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выявления несоответствия установленным требованиям уполномоченный орган в течение 1 рабочего дня направляет получателю субсидии требование об устранении факта(</w:t>
            </w:r>
            <w:proofErr w:type="spellStart"/>
            <w:r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t>ов</w:t>
            </w:r>
            <w:proofErr w:type="spellEnd"/>
            <w:r w:rsidRPr="00AF62C0">
              <w:rPr>
                <w:rFonts w:ascii="Times New Roman" w:hAnsi="Times New Roman" w:cs="Times New Roman"/>
                <w:i/>
                <w:sz w:val="24"/>
                <w:szCs w:val="24"/>
              </w:rPr>
              <w:t>) выявленных нарушений.</w:t>
            </w:r>
          </w:p>
          <w:p w14:paraId="344FEA2D" w14:textId="08B9BBAB" w:rsidR="008441F6" w:rsidRPr="008441F6" w:rsidRDefault="00AF62C0" w:rsidP="008441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AF62C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Уполномоченный орган осуществляет контроль за соблюдением получателями субсидии условий оказания муниципальной услуги, в том числе в части достижения результата предоставления субсидии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9D08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3BB3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</w:tr>
    </w:tbl>
    <w:p w14:paraId="14F69466" w14:textId="77777777"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2A7DAFB" w14:textId="77777777" w:rsidR="00DA6EB2" w:rsidRPr="00DA6EB2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A6EB2" w:rsidRPr="00DA6EB2" w14:paraId="3E6996B0" w14:textId="77777777" w:rsidTr="00FF3229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56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6.1. Наименование функции (полномочия, обязанности или права) (в соответствии с</w:t>
            </w:r>
          </w:p>
          <w:p w14:paraId="713F230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0D5D6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14:paraId="52882F0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14:paraId="4D8234C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EB5F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6.3.Количественная</w:t>
            </w:r>
          </w:p>
          <w:p w14:paraId="7606B29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14:paraId="79FF4FF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14:paraId="52AB4DE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14:paraId="10D7B5E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DA6EB2" w:rsidRPr="00DA6EB2" w14:paraId="28EFA5B1" w14:textId="77777777" w:rsidTr="00FF3229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B3E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DA6EB2" w:rsidRPr="00F93EDE" w14:paraId="0AFD3142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40F5" w14:textId="54FA0047" w:rsidR="00DA6EB2" w:rsidRPr="00F93EDE" w:rsidRDefault="00DA6EB2" w:rsidP="00E815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</w:t>
            </w:r>
            <w:r w:rsidRPr="00F93EDE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>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программ» в соответствии с социальным сертификатом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BFAE" w14:textId="01FE9B13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Единоврем</w:t>
            </w:r>
            <w:r w:rsidR="00AF62C0"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енные расходы (от 1 до №) в 2025</w:t>
            </w: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E840" w14:textId="77777777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В пределах бюджетных ассигнаций на 2025 г. – </w:t>
            </w:r>
          </w:p>
          <w:p w14:paraId="3D5F4595" w14:textId="35A5D4AA" w:rsidR="00DA6EB2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3 855 480,00</w:t>
            </w:r>
          </w:p>
        </w:tc>
      </w:tr>
      <w:tr w:rsidR="00DA6EB2" w:rsidRPr="00F93EDE" w14:paraId="5B708AB7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796F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6399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E157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F93EDE" w14:paraId="0CE130C3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6C98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BC17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C9305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F93EDE" w14:paraId="68127E89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86BC0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A8674" w14:textId="77777777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14:paraId="7D350AF2" w14:textId="21F00344" w:rsidR="00DA6EB2" w:rsidRPr="00F93EDE" w:rsidRDefault="00AF62C0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(от 1 до №) в 2025</w:t>
            </w:r>
            <w:r w:rsidR="00DA6EB2"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DAF3" w14:textId="6EBD502C" w:rsidR="00DA6EB2" w:rsidRPr="00F93EDE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пределах бюджетных ассигнаций на 202</w:t>
            </w:r>
            <w:r w:rsidR="00AF62C0"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</w:t>
            </w: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376991FE" w14:textId="77FFBFCB" w:rsidR="00DA6EB2" w:rsidRPr="00F93EDE" w:rsidRDefault="008B5173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3ED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3 855 480,00</w:t>
            </w:r>
          </w:p>
        </w:tc>
      </w:tr>
      <w:tr w:rsidR="00DA6EB2" w:rsidRPr="00DA6EB2" w14:paraId="3E5A6758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2FA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8EF8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914A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664AD7F9" w14:textId="77777777" w:rsidTr="008B5173">
        <w:trPr>
          <w:trHeight w:val="64"/>
        </w:trPr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B6D8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276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2F70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6637D17A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59E6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C2B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325DCBA3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1DD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1D03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3DF7BD84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F73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DF25D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642E41B9" w14:textId="77777777" w:rsidR="004C2BB5" w:rsidRPr="00DA6EB2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5D9C4F1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5092187D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FC26109" w14:textId="77777777" w:rsidR="009C34D7" w:rsidRDefault="009C34D7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F113FC8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2565"/>
        <w:gridCol w:w="3251"/>
        <w:gridCol w:w="1681"/>
      </w:tblGrid>
      <w:tr w:rsidR="004C2BB5" w:rsidRPr="009F3239" w14:paraId="4AC3529F" w14:textId="77777777" w:rsidTr="00F02FC8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A7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14:paraId="03C573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48E8395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0FED788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2436BC4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62E1975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0378544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3A46EA6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4D9C83B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0875995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939C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0579B16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2898764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7BFEF0F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7E6F05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043D793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4560D9D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2F91442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72EF5C9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63C0B67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732505B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6E591B7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6B7E8F7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7153E6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AF1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3422862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2B826C7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5884F0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194C76B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2572322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28FAD17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941BCA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9EE71D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3B92EB0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1B4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3234410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14:paraId="19B04EA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14:paraId="1BC6996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2CF840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9F3239" w14:paraId="363D5E2A" w14:textId="77777777" w:rsidTr="00F02FC8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67CB" w14:textId="77777777" w:rsidR="00E40002" w:rsidRPr="00E4000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Организации, осуществляющие образовательную деятельность и реализующие дополнительные общеобразовательн</w:t>
            </w:r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ые программы, а также индивидуальные </w:t>
            </w:r>
            <w:proofErr w:type="gramStart"/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E40002">
              <w:rPr>
                <w:sz w:val="24"/>
                <w:szCs w:val="24"/>
              </w:rPr>
              <w:t xml:space="preserve"> </w:t>
            </w:r>
          </w:p>
          <w:p w14:paraId="7BAB9BE7" w14:textId="77777777" w:rsidR="008526C7" w:rsidRPr="009F3239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C1F9" w14:textId="77777777" w:rsidR="001013E8" w:rsidRPr="001013E8" w:rsidRDefault="001013E8" w:rsidP="001013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1013E8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 xml:space="preserve">Получатель субсидии 1 раз в квартал не позднее </w:t>
            </w:r>
            <w:r w:rsidRPr="001013E8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br/>
              <w:t xml:space="preserve">10 рабочих дней, следующих за периодом, в котором осуществлялось </w:t>
            </w:r>
            <w:r w:rsidRPr="001013E8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>оказание муниципальной услуги (частичное оказание), представляет в уполномоченный орган отчет об исполнении соглашения по форме и в порядке, определенным оглашением (далее - отчет), в том числе посредством направления отчета в форме электронного документооборота на адрес электронной почты уполномоченного органа, указанный в соглашении.</w:t>
            </w:r>
          </w:p>
          <w:p w14:paraId="211501D6" w14:textId="77777777" w:rsidR="001013E8" w:rsidRPr="001013E8" w:rsidRDefault="001013E8" w:rsidP="001013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13E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</w:t>
            </w:r>
            <w:r w:rsidRPr="001013E8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 xml:space="preserve">в надлежащем порядке до момента расторжения соглашения, в </w:t>
            </w:r>
            <w:r w:rsidRPr="001013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местный</w:t>
            </w:r>
            <w:r w:rsidRPr="001013E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бюджет, в том числе сумму возмещенного потребителю услуг вреда, причиненного его жизни и (или) здоровью, на основании решения уполномоченного органа, в сроки, определенные условиями соглашения. </w:t>
            </w:r>
          </w:p>
          <w:p w14:paraId="67DE264F" w14:textId="77777777" w:rsidR="009F3239" w:rsidRPr="009F3239" w:rsidRDefault="009F3239" w:rsidP="008526C7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1220" w14:textId="77777777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</w:t>
            </w:r>
            <w:r w:rsidRPr="00F93EDE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информационных издержек на предоставление </w:t>
            </w:r>
            <w:r w:rsidRPr="00F93EDE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>заявления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(написание) и документов;</w:t>
            </w:r>
          </w:p>
          <w:p w14:paraId="3E8717DD" w14:textId="77777777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тип требования: предоставление информации;</w:t>
            </w:r>
          </w:p>
          <w:p w14:paraId="5FAB42A3" w14:textId="77777777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раздел требования: информационное;</w:t>
            </w:r>
          </w:p>
          <w:p w14:paraId="482860C0" w14:textId="6AD928ED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информационный элемент: предоставление 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отчета об исполнении соглашения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;</w:t>
            </w:r>
          </w:p>
          <w:p w14:paraId="5014710D" w14:textId="74CCBC8E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масштаб: 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отчет об исполнении соглашения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– </w:t>
            </w:r>
            <w:r w:rsidRPr="00F93EDE">
              <w:rPr>
                <w:rFonts w:ascii="Times New Roman" w:eastAsiaTheme="minorHAnsi" w:hAnsi="Times New Roman" w:cs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1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ед., </w:t>
            </w:r>
          </w:p>
          <w:p w14:paraId="3B41EE9E" w14:textId="77777777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количество потенциальных адресатов – 4 710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тыс.чел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14:paraId="6B6BF6A4" w14:textId="004BF705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заработная плата работников крупных и средних организаций муниципального образования Крымский район по состоянию на 1 января 2025 г. согласно данным органов статистики: </w:t>
            </w:r>
            <w:r w:rsidRPr="00F93EDE">
              <w:rPr>
                <w:rFonts w:ascii="Times New Roman" w:eastAsiaTheme="minorHAnsi" w:hAnsi="Times New Roman"/>
                <w:i/>
                <w:iCs/>
                <w:sz w:val="24"/>
                <w:szCs w:val="24"/>
                <w:lang w:eastAsia="en-US"/>
              </w:rPr>
              <w:t>63 988 тыс. руб.</w:t>
            </w:r>
          </w:p>
          <w:p w14:paraId="507080A3" w14:textId="790698F5" w:rsidR="008526C7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ind w:right="2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средняя стоимость часа работы: 63 988 среднемесячная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зп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/21 день / 8 часов = </w:t>
            </w:r>
            <w:bookmarkStart w:id="1" w:name="_Hlk183435403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380,88 </w:t>
            </w:r>
            <w:bookmarkEnd w:id="1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руб. Стоимость требования: 380,88 руб.* 4 710 чел * 8 час. * 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1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ед. = </w:t>
            </w:r>
            <w:bookmarkStart w:id="2" w:name="_Hlk176893416"/>
            <w:bookmarkStart w:id="3" w:name="_Hlk183435587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14 351 560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млн. руб. (группа потенциальных адресатов). 14 351 560 /4 </w:t>
            </w:r>
            <w:proofErr w:type="gram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710  =</w:t>
            </w:r>
            <w:proofErr w:type="gram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3 047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тыс.руб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. (на одного потенциального адресата). </w:t>
            </w:r>
            <w:bookmarkEnd w:id="2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Доходы отсутствуют</w:t>
            </w:r>
            <w:bookmarkEnd w:id="3"/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EEC9" w14:textId="18C0ADCD" w:rsidR="00F93EDE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>14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 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351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560 млн. руб. (группа потенциальных адресатов). </w:t>
            </w:r>
          </w:p>
          <w:p w14:paraId="0703C230" w14:textId="56447095" w:rsidR="008526C7" w:rsidRPr="00F93EDE" w:rsidRDefault="00F93EDE" w:rsidP="00F93E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3 047 </w:t>
            </w:r>
            <w:proofErr w:type="spellStart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>тыс.руб</w:t>
            </w:r>
            <w:proofErr w:type="spellEnd"/>
            <w:r w:rsidRPr="00F93EDE">
              <w:rPr>
                <w:rFonts w:ascii="Times New Roman" w:eastAsiaTheme="minorHAnsi" w:hAnsi="Times New Roman"/>
                <w:i/>
                <w:iCs/>
                <w:color w:val="000000" w:themeColor="text1"/>
                <w:sz w:val="24"/>
                <w:szCs w:val="24"/>
                <w:lang w:eastAsia="en-US"/>
              </w:rPr>
              <w:t xml:space="preserve">. (на одного потенциального адресата). </w:t>
            </w:r>
          </w:p>
        </w:tc>
      </w:tr>
    </w:tbl>
    <w:p w14:paraId="6B5249F8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4EECB1B1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6969C43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199967E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C9DFECC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478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50FE3BC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14:paraId="444742B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2E8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14:paraId="0C7D605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14:paraId="40E589C0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14:paraId="40E261A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47C9AB92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1EC7E0B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3F2A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14:paraId="33805F9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14:paraId="5EDFC772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344F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14:paraId="14A9AEC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</w:p>
          <w:p w14:paraId="4CA36D4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14:paraId="34A3F3D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10CF528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04FE5A1F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4DEAE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9BBD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69C64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A968C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CD401E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C59959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73CCB52B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66EE643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215E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FD89B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59AC1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8526C7" w14:paraId="0A4CAD52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44D78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799C9FC0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7A92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E337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5341CD6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1CB53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1341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9983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4B8DA2D4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1A437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08B5838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682EE8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5805F59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199C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769F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209BBD2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C7C9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14:paraId="5B34F4C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199ECE5C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5A0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3"/>
                <w:szCs w:val="23"/>
              </w:rPr>
              <w:t>Дополнительные доходы отсутствуют. Расходы местного бюджета в пределах бюджетных ассигнаций, доведенных на предоставление субсидий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26F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DA6EB2" w:rsidRPr="008526C7" w14:paraId="11982003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42D4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483ABC4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10562A2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549B76F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6B2F3A3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0DDA40E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AD3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377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DA6EB2" w:rsidRPr="008526C7" w14:paraId="5D45D5C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0BAB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60D84EC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326FF" w14:textId="77777777" w:rsidR="00DA6EB2" w:rsidRPr="00DA6EB2" w:rsidRDefault="00DA6EB2" w:rsidP="006D0C1A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риск недостижения результата предоставления субсидии и показателя, необходимого для достижения планируемого результата предоставления субсидии (контрольной точки), а также риск неосвоения средств бюджета в случае возврата остатка субсидии получателем в конце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E465" w14:textId="77777777" w:rsidR="00DA6EB2" w:rsidRPr="00725A11" w:rsidRDefault="00DA6EB2" w:rsidP="00725A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невозможность предоставления субсидий юридическим лицам, индивидуальным предпринимателям, физическим лицам – производителям </w:t>
            </w:r>
            <w:r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товаров, работ, услуг на оплату соглашения </w:t>
            </w:r>
            <w:proofErr w:type="gramStart"/>
            <w:r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о </w:t>
            </w:r>
            <w:r w:rsidR="00E815C0"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 xml:space="preserve"> </w:t>
            </w:r>
            <w:r w:rsidR="00E815C0"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>возмещении</w:t>
            </w:r>
            <w:proofErr w:type="gramEnd"/>
            <w:r w:rsidR="00E815C0"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затрат, связанных с оказанием муниципальных услуг в социальной </w:t>
            </w:r>
            <w:r w:rsidR="00E815C0"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сфере в соответствии с социальным сертификатом</w:t>
            </w:r>
          </w:p>
        </w:tc>
      </w:tr>
    </w:tbl>
    <w:p w14:paraId="5B26FA0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0152A401" w14:textId="77777777" w:rsidR="004C2BB5" w:rsidRPr="00E40002" w:rsidRDefault="004C2BB5" w:rsidP="00725A11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</w:t>
      </w:r>
      <w:r w:rsidR="00E40002" w:rsidRPr="00E40002">
        <w:rPr>
          <w:rFonts w:ascii="Times New Roman" w:hAnsi="Times New Roman" w:cs="Times New Roman"/>
          <w:i/>
          <w:sz w:val="28"/>
          <w:szCs w:val="28"/>
          <w:u w:val="single"/>
        </w:rPr>
        <w:t>исполнения</w:t>
      </w:r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муниципального социального заказа на оказание </w:t>
      </w:r>
      <w:bookmarkStart w:id="4" w:name="_Hlk134803688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муниципальной услуги в социальной сфере «Реализация дополнительных общеразвивающих программ» </w:t>
      </w:r>
      <w:bookmarkEnd w:id="4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соответствии с социальным сертификатом.</w:t>
      </w:r>
      <w:r w:rsidR="00E40002" w:rsidRPr="00E40002">
        <w:rPr>
          <w:rFonts w:ascii="Calibri" w:eastAsia="Times New Roman" w:hAnsi="Calibri" w:cs="Times New Roman"/>
          <w:sz w:val="28"/>
          <w:szCs w:val="28"/>
          <w:u w:val="single"/>
        </w:rPr>
        <w:t xml:space="preserve"> 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>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14:paraId="5A6A7C73" w14:textId="1ACEDCC9" w:rsidR="004C2BB5" w:rsidRPr="00725A11" w:rsidRDefault="004C2BB5" w:rsidP="00725A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="00DA6EB2" w:rsidRPr="00725A11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»,</w:t>
      </w:r>
      <w:r w:rsidR="001013E8" w:rsidRPr="001013E8">
        <w:t xml:space="preserve"> </w:t>
      </w:r>
      <w:r w:rsidR="001013E8" w:rsidRPr="001013E8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Федеральным законом от 26 декабря 2024 г. № 476-ФЗ «О внесении изменений в Федеральный закон «О государственном (муниципальном) социальном заказе на оказание государственных (муниципальных) услуг в социальной сфере</w:t>
      </w:r>
      <w:r w:rsidR="001013E8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,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4235298F" w14:textId="77777777" w:rsidR="004C2BB5" w:rsidRPr="00B93AD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0C8839D4" w14:textId="77777777" w:rsidR="004C2BB5" w:rsidRPr="00B93AD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611F3C8D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54EC6D6E" w14:textId="33924AF0" w:rsidR="00F02FC8" w:rsidRPr="00120B4A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</w:t>
      </w:r>
      <w:r w:rsidR="001013E8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>май 2025</w:t>
      </w:r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года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18306ED4" w14:textId="066DF31A" w:rsidR="00725A11" w:rsidRPr="00BC7C8C" w:rsidRDefault="004175F3" w:rsidP="004175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10.2. </w:t>
      </w:r>
      <w:r w:rsidR="00725A11"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="00725A11"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нет.</w:t>
      </w:r>
    </w:p>
    <w:p w14:paraId="151887D2" w14:textId="77777777" w:rsidR="00725A11" w:rsidRPr="000B2CDC" w:rsidRDefault="00725A11" w:rsidP="00725A11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а) срок переходного периода: нет;</w:t>
      </w:r>
    </w:p>
    <w:p w14:paraId="691F3DBB" w14:textId="77777777" w:rsidR="00725A11" w:rsidRDefault="00725A11" w:rsidP="00725A11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6E9022D8" w14:textId="77777777" w:rsidR="00725A11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10.3. 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45C6E">
        <w:rPr>
          <w:rFonts w:ascii="Times New Roman" w:hAnsi="Times New Roman"/>
          <w:sz w:val="28"/>
          <w:szCs w:val="28"/>
        </w:rPr>
        <w:t>отсутствует.</w:t>
      </w:r>
    </w:p>
    <w:p w14:paraId="2A95B899" w14:textId="77777777" w:rsidR="00725A11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4CD7906F" w14:textId="77777777" w:rsidR="00725A11" w:rsidRPr="00645C6E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10.4. </w:t>
      </w:r>
      <w:r w:rsidRPr="00645C6E">
        <w:rPr>
          <w:rFonts w:ascii="Times New Roman" w:hAnsi="Times New Roman"/>
          <w:sz w:val="28"/>
          <w:szCs w:val="28"/>
        </w:rPr>
        <w:t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14:paraId="04CCDDC6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264BA8A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5F5FCFC4" w14:textId="035DEBF2" w:rsidR="0015095B" w:rsidRPr="00D760B1" w:rsidRDefault="001013E8" w:rsidP="0015095B">
      <w:pPr>
        <w:pStyle w:val="a9"/>
      </w:pPr>
      <w:r>
        <w:t>Н</w:t>
      </w:r>
      <w:r w:rsidR="0015095B" w:rsidRPr="00D760B1">
        <w:t>ачальник управления образования</w:t>
      </w:r>
    </w:p>
    <w:p w14:paraId="194F3AE7" w14:textId="79B28032" w:rsidR="00E815C0" w:rsidRDefault="0015095B" w:rsidP="0015095B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     В.Н. Аблаева</w:t>
      </w:r>
    </w:p>
    <w:p w14:paraId="0F937CA6" w14:textId="77777777" w:rsidR="00E815C0" w:rsidRDefault="00E815C0" w:rsidP="00E40002">
      <w:pPr>
        <w:pStyle w:val="a9"/>
        <w:rPr>
          <w:sz w:val="24"/>
          <w:szCs w:val="24"/>
        </w:rPr>
      </w:pPr>
    </w:p>
    <w:p w14:paraId="28219FC8" w14:textId="77777777" w:rsidR="00E815C0" w:rsidRDefault="00E815C0" w:rsidP="00E40002">
      <w:pPr>
        <w:pStyle w:val="a9"/>
        <w:rPr>
          <w:sz w:val="24"/>
          <w:szCs w:val="24"/>
        </w:rPr>
      </w:pPr>
    </w:p>
    <w:p w14:paraId="2CFB8D54" w14:textId="77777777" w:rsidR="00E815C0" w:rsidRDefault="00E815C0" w:rsidP="00E40002">
      <w:pPr>
        <w:pStyle w:val="a9"/>
        <w:rPr>
          <w:sz w:val="24"/>
          <w:szCs w:val="24"/>
        </w:rPr>
      </w:pPr>
    </w:p>
    <w:p w14:paraId="4969A8E8" w14:textId="77777777" w:rsidR="00E815C0" w:rsidRDefault="00E815C0" w:rsidP="00E40002">
      <w:pPr>
        <w:pStyle w:val="a9"/>
        <w:rPr>
          <w:sz w:val="24"/>
          <w:szCs w:val="24"/>
        </w:rPr>
      </w:pPr>
    </w:p>
    <w:p w14:paraId="75819A81" w14:textId="77777777" w:rsidR="00E815C0" w:rsidRDefault="00E815C0" w:rsidP="00E40002">
      <w:pPr>
        <w:pStyle w:val="a9"/>
        <w:rPr>
          <w:sz w:val="24"/>
          <w:szCs w:val="24"/>
        </w:rPr>
      </w:pPr>
    </w:p>
    <w:p w14:paraId="081138FC" w14:textId="77777777" w:rsidR="00E815C0" w:rsidRDefault="00E815C0" w:rsidP="00E40002">
      <w:pPr>
        <w:pStyle w:val="a9"/>
        <w:rPr>
          <w:sz w:val="24"/>
          <w:szCs w:val="24"/>
        </w:rPr>
      </w:pPr>
    </w:p>
    <w:p w14:paraId="17C3C13D" w14:textId="77777777" w:rsidR="00E815C0" w:rsidRDefault="00E815C0" w:rsidP="00E40002">
      <w:pPr>
        <w:pStyle w:val="a9"/>
        <w:rPr>
          <w:sz w:val="24"/>
          <w:szCs w:val="24"/>
        </w:rPr>
      </w:pPr>
    </w:p>
    <w:p w14:paraId="4BD902A6" w14:textId="77777777" w:rsidR="00E815C0" w:rsidRDefault="00E815C0" w:rsidP="00E40002">
      <w:pPr>
        <w:pStyle w:val="a9"/>
        <w:rPr>
          <w:sz w:val="24"/>
          <w:szCs w:val="24"/>
        </w:rPr>
      </w:pPr>
    </w:p>
    <w:p w14:paraId="5F476AB3" w14:textId="77777777" w:rsidR="00E815C0" w:rsidRDefault="00E815C0" w:rsidP="00E40002">
      <w:pPr>
        <w:pStyle w:val="a9"/>
        <w:rPr>
          <w:sz w:val="24"/>
          <w:szCs w:val="24"/>
        </w:rPr>
      </w:pPr>
    </w:p>
    <w:p w14:paraId="51D55168" w14:textId="77777777" w:rsidR="00725A11" w:rsidRDefault="00725A11" w:rsidP="00E40002">
      <w:pPr>
        <w:pStyle w:val="a9"/>
        <w:rPr>
          <w:sz w:val="24"/>
          <w:szCs w:val="24"/>
        </w:rPr>
      </w:pPr>
    </w:p>
    <w:p w14:paraId="7FA0F0B3" w14:textId="77777777" w:rsidR="00725A11" w:rsidRDefault="00725A11" w:rsidP="00E40002">
      <w:pPr>
        <w:pStyle w:val="a9"/>
        <w:rPr>
          <w:sz w:val="24"/>
          <w:szCs w:val="24"/>
        </w:rPr>
      </w:pPr>
    </w:p>
    <w:p w14:paraId="5C3EEEC6" w14:textId="77777777" w:rsidR="00725A11" w:rsidRDefault="00725A11" w:rsidP="00E40002">
      <w:pPr>
        <w:pStyle w:val="a9"/>
        <w:rPr>
          <w:sz w:val="24"/>
          <w:szCs w:val="24"/>
        </w:rPr>
      </w:pPr>
    </w:p>
    <w:p w14:paraId="755B038F" w14:textId="77777777" w:rsidR="00725A11" w:rsidRDefault="00725A11" w:rsidP="00E40002">
      <w:pPr>
        <w:pStyle w:val="a9"/>
        <w:rPr>
          <w:sz w:val="24"/>
          <w:szCs w:val="24"/>
        </w:rPr>
      </w:pPr>
    </w:p>
    <w:p w14:paraId="3FA478CA" w14:textId="77777777" w:rsidR="00725A11" w:rsidRDefault="00725A11" w:rsidP="00E40002">
      <w:pPr>
        <w:pStyle w:val="a9"/>
        <w:rPr>
          <w:sz w:val="24"/>
          <w:szCs w:val="24"/>
        </w:rPr>
      </w:pPr>
    </w:p>
    <w:p w14:paraId="23BAB055" w14:textId="77777777" w:rsidR="00725A11" w:rsidRDefault="00725A11" w:rsidP="00E40002">
      <w:pPr>
        <w:pStyle w:val="a9"/>
        <w:rPr>
          <w:sz w:val="24"/>
          <w:szCs w:val="24"/>
        </w:rPr>
      </w:pPr>
    </w:p>
    <w:p w14:paraId="4C0B6347" w14:textId="77777777" w:rsidR="00725A11" w:rsidRDefault="00725A11" w:rsidP="00E40002">
      <w:pPr>
        <w:pStyle w:val="a9"/>
        <w:rPr>
          <w:sz w:val="24"/>
          <w:szCs w:val="24"/>
        </w:rPr>
      </w:pPr>
    </w:p>
    <w:p w14:paraId="6BEC6FAF" w14:textId="77777777" w:rsidR="00725A11" w:rsidRDefault="00725A11" w:rsidP="00E40002">
      <w:pPr>
        <w:pStyle w:val="a9"/>
        <w:rPr>
          <w:sz w:val="24"/>
          <w:szCs w:val="24"/>
        </w:rPr>
      </w:pPr>
    </w:p>
    <w:p w14:paraId="6885850F" w14:textId="77777777" w:rsidR="00725A11" w:rsidRDefault="00725A11" w:rsidP="00E40002">
      <w:pPr>
        <w:pStyle w:val="a9"/>
        <w:rPr>
          <w:sz w:val="24"/>
          <w:szCs w:val="24"/>
        </w:rPr>
      </w:pPr>
    </w:p>
    <w:p w14:paraId="654E6D49" w14:textId="77777777" w:rsidR="00725A11" w:rsidRDefault="00725A11" w:rsidP="00E40002">
      <w:pPr>
        <w:pStyle w:val="a9"/>
        <w:rPr>
          <w:sz w:val="24"/>
          <w:szCs w:val="24"/>
        </w:rPr>
      </w:pPr>
    </w:p>
    <w:p w14:paraId="0CC36563" w14:textId="77777777" w:rsidR="00725A11" w:rsidRDefault="00725A11" w:rsidP="00E40002">
      <w:pPr>
        <w:pStyle w:val="a9"/>
        <w:rPr>
          <w:sz w:val="24"/>
          <w:szCs w:val="24"/>
        </w:rPr>
      </w:pPr>
    </w:p>
    <w:p w14:paraId="3F152E9A" w14:textId="77777777" w:rsidR="00725A11" w:rsidRDefault="00725A11" w:rsidP="00E40002">
      <w:pPr>
        <w:pStyle w:val="a9"/>
        <w:rPr>
          <w:sz w:val="24"/>
          <w:szCs w:val="24"/>
        </w:rPr>
      </w:pPr>
    </w:p>
    <w:p w14:paraId="1BB381CB" w14:textId="77777777" w:rsidR="0015095B" w:rsidRDefault="0015095B" w:rsidP="00E40002">
      <w:pPr>
        <w:pStyle w:val="a9"/>
        <w:rPr>
          <w:sz w:val="24"/>
          <w:szCs w:val="24"/>
        </w:rPr>
      </w:pPr>
    </w:p>
    <w:p w14:paraId="50871998" w14:textId="77777777" w:rsidR="0015095B" w:rsidRDefault="0015095B" w:rsidP="00E40002">
      <w:pPr>
        <w:pStyle w:val="a9"/>
        <w:rPr>
          <w:sz w:val="24"/>
          <w:szCs w:val="24"/>
        </w:rPr>
      </w:pPr>
    </w:p>
    <w:p w14:paraId="40D91A24" w14:textId="77777777" w:rsidR="00F02FC8" w:rsidRDefault="00F02FC8" w:rsidP="00E40002">
      <w:pPr>
        <w:pStyle w:val="a9"/>
        <w:rPr>
          <w:sz w:val="24"/>
          <w:szCs w:val="24"/>
        </w:rPr>
      </w:pPr>
    </w:p>
    <w:p w14:paraId="401628C0" w14:textId="77777777" w:rsidR="00F02FC8" w:rsidRDefault="00F02FC8" w:rsidP="00E40002">
      <w:pPr>
        <w:pStyle w:val="a9"/>
        <w:rPr>
          <w:sz w:val="24"/>
          <w:szCs w:val="24"/>
        </w:rPr>
      </w:pPr>
    </w:p>
    <w:p w14:paraId="497E81DF" w14:textId="77777777" w:rsidR="00886E1A" w:rsidRPr="00B2534C" w:rsidRDefault="00E40002" w:rsidP="00E40002">
      <w:pPr>
        <w:pStyle w:val="a9"/>
        <w:rPr>
          <w:sz w:val="24"/>
          <w:szCs w:val="24"/>
        </w:rPr>
      </w:pPr>
      <w:r>
        <w:rPr>
          <w:sz w:val="24"/>
          <w:szCs w:val="24"/>
        </w:rPr>
        <w:t>Лалаян М.С.</w:t>
      </w:r>
    </w:p>
    <w:p w14:paraId="154927C6" w14:textId="77777777"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E40002">
        <w:rPr>
          <w:rFonts w:ascii="Times New Roman" w:hAnsi="Times New Roman" w:cs="Times New Roman"/>
          <w:sz w:val="24"/>
          <w:szCs w:val="24"/>
        </w:rPr>
        <w:t>2-14-09</w:t>
      </w:r>
    </w:p>
    <w:sectPr w:rsidR="00886E1A" w:rsidRPr="00B2534C" w:rsidSect="00FE265C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D07D2" w14:textId="77777777" w:rsidR="0021020E" w:rsidRDefault="0021020E" w:rsidP="00A42861">
      <w:pPr>
        <w:spacing w:after="0" w:line="240" w:lineRule="auto"/>
      </w:pPr>
      <w:r>
        <w:separator/>
      </w:r>
    </w:p>
  </w:endnote>
  <w:endnote w:type="continuationSeparator" w:id="0">
    <w:p w14:paraId="1B2D5D88" w14:textId="77777777" w:rsidR="0021020E" w:rsidRDefault="0021020E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E534C" w14:textId="77777777" w:rsidR="0021020E" w:rsidRDefault="0021020E" w:rsidP="00A42861">
      <w:pPr>
        <w:spacing w:after="0" w:line="240" w:lineRule="auto"/>
      </w:pPr>
      <w:r>
        <w:separator/>
      </w:r>
    </w:p>
  </w:footnote>
  <w:footnote w:type="continuationSeparator" w:id="0">
    <w:p w14:paraId="3A838202" w14:textId="77777777" w:rsidR="0021020E" w:rsidRDefault="0021020E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8012601"/>
      <w:docPartObj>
        <w:docPartGallery w:val="Page Numbers (Top of Page)"/>
        <w:docPartUnique/>
      </w:docPartObj>
    </w:sdtPr>
    <w:sdtContent>
      <w:p w14:paraId="7952FCA0" w14:textId="77777777" w:rsidR="0099061D" w:rsidRDefault="00EB2F19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8B5173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14:paraId="7FB26E32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6735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B5"/>
    <w:rsid w:val="0005100C"/>
    <w:rsid w:val="00053790"/>
    <w:rsid w:val="00063C49"/>
    <w:rsid w:val="000700A3"/>
    <w:rsid w:val="00071410"/>
    <w:rsid w:val="000A6491"/>
    <w:rsid w:val="000B0F7A"/>
    <w:rsid w:val="000E3531"/>
    <w:rsid w:val="000E6633"/>
    <w:rsid w:val="001013E8"/>
    <w:rsid w:val="0012287D"/>
    <w:rsid w:val="0015095B"/>
    <w:rsid w:val="00187C2C"/>
    <w:rsid w:val="001F0BE3"/>
    <w:rsid w:val="0021020E"/>
    <w:rsid w:val="002235A6"/>
    <w:rsid w:val="00247A70"/>
    <w:rsid w:val="00315005"/>
    <w:rsid w:val="00340260"/>
    <w:rsid w:val="00375013"/>
    <w:rsid w:val="00394F69"/>
    <w:rsid w:val="003F6969"/>
    <w:rsid w:val="004175F3"/>
    <w:rsid w:val="00487BEE"/>
    <w:rsid w:val="004C2BB5"/>
    <w:rsid w:val="004D7070"/>
    <w:rsid w:val="004E2E70"/>
    <w:rsid w:val="004E6F0E"/>
    <w:rsid w:val="004F3FA0"/>
    <w:rsid w:val="00510F19"/>
    <w:rsid w:val="00567CF6"/>
    <w:rsid w:val="00580C20"/>
    <w:rsid w:val="005B1759"/>
    <w:rsid w:val="005B1BE3"/>
    <w:rsid w:val="005D7E0A"/>
    <w:rsid w:val="005F3710"/>
    <w:rsid w:val="00601C97"/>
    <w:rsid w:val="006206EA"/>
    <w:rsid w:val="006A7BB1"/>
    <w:rsid w:val="006D0C1A"/>
    <w:rsid w:val="006D1A73"/>
    <w:rsid w:val="00725A11"/>
    <w:rsid w:val="007501BA"/>
    <w:rsid w:val="00750AFD"/>
    <w:rsid w:val="00761FFC"/>
    <w:rsid w:val="00785CF8"/>
    <w:rsid w:val="007A0BB5"/>
    <w:rsid w:val="007B7CB2"/>
    <w:rsid w:val="00802B4C"/>
    <w:rsid w:val="00825C05"/>
    <w:rsid w:val="008441F6"/>
    <w:rsid w:val="008526C7"/>
    <w:rsid w:val="00886E1A"/>
    <w:rsid w:val="00891271"/>
    <w:rsid w:val="00891765"/>
    <w:rsid w:val="00892D25"/>
    <w:rsid w:val="008B5173"/>
    <w:rsid w:val="00901538"/>
    <w:rsid w:val="00902D20"/>
    <w:rsid w:val="0099061D"/>
    <w:rsid w:val="009A7888"/>
    <w:rsid w:val="009B3137"/>
    <w:rsid w:val="009B76DB"/>
    <w:rsid w:val="009C34D7"/>
    <w:rsid w:val="009E33AA"/>
    <w:rsid w:val="009F3239"/>
    <w:rsid w:val="00A002F7"/>
    <w:rsid w:val="00A163E4"/>
    <w:rsid w:val="00A42861"/>
    <w:rsid w:val="00AE732D"/>
    <w:rsid w:val="00AF62C0"/>
    <w:rsid w:val="00B2534C"/>
    <w:rsid w:val="00B26845"/>
    <w:rsid w:val="00B333E2"/>
    <w:rsid w:val="00B873F8"/>
    <w:rsid w:val="00B93ADD"/>
    <w:rsid w:val="00BC0966"/>
    <w:rsid w:val="00BE3A46"/>
    <w:rsid w:val="00BF7A41"/>
    <w:rsid w:val="00C537F2"/>
    <w:rsid w:val="00CA1CF0"/>
    <w:rsid w:val="00CB4CC2"/>
    <w:rsid w:val="00CB7381"/>
    <w:rsid w:val="00D22B8D"/>
    <w:rsid w:val="00D23996"/>
    <w:rsid w:val="00D3059D"/>
    <w:rsid w:val="00D5049B"/>
    <w:rsid w:val="00D80A60"/>
    <w:rsid w:val="00D85746"/>
    <w:rsid w:val="00DA3BDA"/>
    <w:rsid w:val="00DA6EB2"/>
    <w:rsid w:val="00DA7018"/>
    <w:rsid w:val="00DE3562"/>
    <w:rsid w:val="00E40002"/>
    <w:rsid w:val="00E602D7"/>
    <w:rsid w:val="00E815C0"/>
    <w:rsid w:val="00E950F6"/>
    <w:rsid w:val="00EB2F19"/>
    <w:rsid w:val="00F02FC8"/>
    <w:rsid w:val="00F24304"/>
    <w:rsid w:val="00F37191"/>
    <w:rsid w:val="00F4158F"/>
    <w:rsid w:val="00F8282E"/>
    <w:rsid w:val="00F93EDE"/>
    <w:rsid w:val="00FC13FD"/>
    <w:rsid w:val="00FC475E"/>
    <w:rsid w:val="00FE265C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7A6D"/>
  <w15:docId w15:val="{62B20FBB-9199-4A1F-A56D-47B98F01E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12287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rsid w:val="00F02FC8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d">
    <w:name w:val="Balloon Text"/>
    <w:basedOn w:val="a"/>
    <w:link w:val="ae"/>
    <w:uiPriority w:val="99"/>
    <w:semiHidden/>
    <w:unhideWhenUsed/>
    <w:rsid w:val="00150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509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96EDCC-06D0-40ED-B900-BBEDA7E8E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12</Pages>
  <Words>3538</Words>
  <Characters>20170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Venera Ablaeva</dc:creator>
  <cp:lastModifiedBy>Uslugi</cp:lastModifiedBy>
  <cp:revision>3</cp:revision>
  <cp:lastPrinted>2024-02-08T11:24:00Z</cp:lastPrinted>
  <dcterms:created xsi:type="dcterms:W3CDTF">2025-04-21T08:53:00Z</dcterms:created>
  <dcterms:modified xsi:type="dcterms:W3CDTF">2025-04-21T09:05:00Z</dcterms:modified>
</cp:coreProperties>
</file>