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73" w:rsidRPr="00F44108" w:rsidRDefault="00B4028F" w:rsidP="00B36373">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 xml:space="preserve">                                                                          </w:t>
      </w:r>
      <w:r w:rsidR="004F1564">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004F1564">
        <w:rPr>
          <w:rFonts w:ascii="Times New Roman" w:hAnsi="Times New Roman" w:cs="Times New Roman"/>
          <w:noProof/>
          <w:sz w:val="28"/>
          <w:szCs w:val="28"/>
        </w:rPr>
        <w:t>ПРОЕКТ</w:t>
      </w: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B36373" w:rsidRPr="00F44108" w:rsidRDefault="00B36373" w:rsidP="00B36373">
      <w:pPr>
        <w:spacing w:after="0" w:line="240" w:lineRule="auto"/>
        <w:jc w:val="center"/>
        <w:rPr>
          <w:rFonts w:ascii="Times New Roman" w:hAnsi="Times New Roman" w:cs="Times New Roman"/>
          <w:noProof/>
          <w:sz w:val="28"/>
          <w:szCs w:val="28"/>
        </w:rPr>
      </w:pPr>
    </w:p>
    <w:p w:rsidR="00F64D32" w:rsidRPr="00F44108" w:rsidRDefault="00F64D32" w:rsidP="00F64D32">
      <w:pPr>
        <w:spacing w:after="0" w:line="240" w:lineRule="auto"/>
        <w:jc w:val="center"/>
        <w:rPr>
          <w:rFonts w:ascii="Times New Roman" w:hAnsi="Times New Roman" w:cs="Times New Roman"/>
          <w:b/>
          <w:sz w:val="28"/>
          <w:szCs w:val="28"/>
        </w:rPr>
      </w:pPr>
      <w:r w:rsidRPr="00F44108">
        <w:rPr>
          <w:rFonts w:ascii="Times New Roman" w:hAnsi="Times New Roman" w:cs="Times New Roman"/>
          <w:b/>
          <w:sz w:val="28"/>
          <w:szCs w:val="28"/>
        </w:rPr>
        <w:t xml:space="preserve">О внесении изменений в постановление администрации </w:t>
      </w:r>
    </w:p>
    <w:p w:rsidR="00F64D32" w:rsidRPr="00F44108" w:rsidRDefault="00F64D32" w:rsidP="00F64D32">
      <w:pPr>
        <w:spacing w:after="0" w:line="240" w:lineRule="auto"/>
        <w:jc w:val="center"/>
        <w:rPr>
          <w:rFonts w:ascii="Times New Roman" w:hAnsi="Times New Roman" w:cs="Times New Roman"/>
          <w:b/>
          <w:sz w:val="28"/>
          <w:szCs w:val="28"/>
        </w:rPr>
      </w:pPr>
      <w:r w:rsidRPr="00F44108">
        <w:rPr>
          <w:rFonts w:ascii="Times New Roman" w:hAnsi="Times New Roman" w:cs="Times New Roman"/>
          <w:b/>
          <w:sz w:val="28"/>
          <w:szCs w:val="28"/>
        </w:rPr>
        <w:t xml:space="preserve">муниципального образования Крымский район </w:t>
      </w:r>
    </w:p>
    <w:p w:rsidR="00F64D32" w:rsidRPr="00F44108" w:rsidRDefault="00F64D32" w:rsidP="00F64D32">
      <w:pPr>
        <w:spacing w:after="0" w:line="240" w:lineRule="auto"/>
        <w:jc w:val="center"/>
        <w:rPr>
          <w:rFonts w:ascii="Times New Roman" w:eastAsia="Times New Roman" w:hAnsi="Times New Roman" w:cs="Times New Roman"/>
          <w:b/>
          <w:sz w:val="28"/>
          <w:szCs w:val="28"/>
        </w:rPr>
      </w:pPr>
      <w:r w:rsidRPr="00F44108">
        <w:rPr>
          <w:rFonts w:ascii="Times New Roman" w:hAnsi="Times New Roman" w:cs="Times New Roman"/>
          <w:b/>
          <w:sz w:val="28"/>
          <w:szCs w:val="28"/>
        </w:rPr>
        <w:t>от 2 октября 2020 г. № 2223 «</w:t>
      </w:r>
      <w:r w:rsidRPr="00F44108">
        <w:rPr>
          <w:rFonts w:ascii="Times New Roman" w:eastAsia="Times New Roman" w:hAnsi="Times New Roman" w:cs="Times New Roman"/>
          <w:b/>
          <w:sz w:val="28"/>
          <w:szCs w:val="28"/>
        </w:rPr>
        <w:t xml:space="preserve">О наделении полномочиями </w:t>
      </w:r>
    </w:p>
    <w:p w:rsidR="00F64D32" w:rsidRPr="00F44108" w:rsidRDefault="00F64D32" w:rsidP="00F64D32">
      <w:pPr>
        <w:spacing w:after="0" w:line="240" w:lineRule="auto"/>
        <w:jc w:val="center"/>
        <w:rPr>
          <w:rFonts w:ascii="Times New Roman" w:eastAsia="Times New Roman" w:hAnsi="Times New Roman" w:cs="Times New Roman"/>
          <w:b/>
          <w:sz w:val="28"/>
          <w:szCs w:val="28"/>
        </w:rPr>
      </w:pPr>
      <w:r w:rsidRPr="00F44108">
        <w:rPr>
          <w:rFonts w:ascii="Times New Roman" w:eastAsia="Times New Roman" w:hAnsi="Times New Roman" w:cs="Times New Roman"/>
          <w:b/>
          <w:sz w:val="28"/>
          <w:szCs w:val="28"/>
        </w:rPr>
        <w:t xml:space="preserve">субъекта внутреннего финансового аудита и </w:t>
      </w:r>
      <w:proofErr w:type="gramStart"/>
      <w:r w:rsidRPr="00F44108">
        <w:rPr>
          <w:rFonts w:ascii="Times New Roman" w:eastAsia="Times New Roman" w:hAnsi="Times New Roman" w:cs="Times New Roman"/>
          <w:b/>
          <w:sz w:val="28"/>
          <w:szCs w:val="28"/>
        </w:rPr>
        <w:t>утверждении</w:t>
      </w:r>
      <w:proofErr w:type="gramEnd"/>
      <w:r w:rsidRPr="00F44108">
        <w:rPr>
          <w:rFonts w:ascii="Times New Roman" w:eastAsia="Times New Roman" w:hAnsi="Times New Roman" w:cs="Times New Roman"/>
          <w:b/>
          <w:sz w:val="28"/>
          <w:szCs w:val="28"/>
        </w:rPr>
        <w:t xml:space="preserve"> </w:t>
      </w:r>
    </w:p>
    <w:p w:rsidR="00F64D32" w:rsidRPr="00F44108" w:rsidRDefault="00F64D32" w:rsidP="00F64D32">
      <w:pPr>
        <w:spacing w:after="0" w:line="240" w:lineRule="auto"/>
        <w:jc w:val="center"/>
        <w:rPr>
          <w:rFonts w:ascii="Times New Roman" w:eastAsia="Times New Roman" w:hAnsi="Times New Roman" w:cs="Times New Roman"/>
          <w:b/>
          <w:sz w:val="28"/>
          <w:szCs w:val="28"/>
        </w:rPr>
      </w:pPr>
      <w:r w:rsidRPr="00F44108">
        <w:rPr>
          <w:rFonts w:ascii="Times New Roman" w:eastAsia="Times New Roman" w:hAnsi="Times New Roman" w:cs="Times New Roman"/>
          <w:b/>
          <w:sz w:val="28"/>
          <w:szCs w:val="28"/>
        </w:rPr>
        <w:t xml:space="preserve">Порядка осуществления администрацией муниципального </w:t>
      </w:r>
    </w:p>
    <w:p w:rsidR="00F64D32" w:rsidRPr="00F44108" w:rsidRDefault="00F64D32" w:rsidP="00F64D32">
      <w:pPr>
        <w:spacing w:after="0" w:line="240" w:lineRule="auto"/>
        <w:jc w:val="center"/>
        <w:rPr>
          <w:rFonts w:ascii="Times New Roman" w:eastAsia="Times New Roman" w:hAnsi="Times New Roman" w:cs="Times New Roman"/>
          <w:b/>
          <w:sz w:val="28"/>
          <w:szCs w:val="28"/>
        </w:rPr>
      </w:pPr>
      <w:r w:rsidRPr="00F44108">
        <w:rPr>
          <w:rFonts w:ascii="Times New Roman" w:eastAsia="Times New Roman" w:hAnsi="Times New Roman" w:cs="Times New Roman"/>
          <w:b/>
          <w:sz w:val="28"/>
          <w:szCs w:val="28"/>
        </w:rPr>
        <w:t xml:space="preserve">образования Крымский район внутреннего </w:t>
      </w:r>
    </w:p>
    <w:p w:rsidR="00F64D32" w:rsidRPr="00F44108" w:rsidRDefault="00F64D32" w:rsidP="00F64D32">
      <w:pPr>
        <w:spacing w:after="0" w:line="240" w:lineRule="auto"/>
        <w:jc w:val="center"/>
        <w:rPr>
          <w:rFonts w:ascii="Times New Roman" w:eastAsia="Times New Roman" w:hAnsi="Times New Roman" w:cs="Times New Roman"/>
          <w:b/>
          <w:sz w:val="28"/>
          <w:szCs w:val="28"/>
        </w:rPr>
      </w:pPr>
      <w:r w:rsidRPr="00F44108">
        <w:rPr>
          <w:rFonts w:ascii="Times New Roman" w:eastAsia="Times New Roman" w:hAnsi="Times New Roman" w:cs="Times New Roman"/>
          <w:b/>
          <w:sz w:val="28"/>
          <w:szCs w:val="28"/>
        </w:rPr>
        <w:t xml:space="preserve">финансового аудита»  </w:t>
      </w:r>
    </w:p>
    <w:p w:rsidR="00F64D32" w:rsidRPr="00F44108" w:rsidRDefault="00F64D32" w:rsidP="00F64D32">
      <w:pPr>
        <w:spacing w:after="0" w:line="240" w:lineRule="auto"/>
        <w:jc w:val="center"/>
        <w:rPr>
          <w:rFonts w:ascii="Times New Roman" w:hAnsi="Times New Roman" w:cs="Times New Roman"/>
          <w:b/>
          <w:sz w:val="28"/>
          <w:szCs w:val="28"/>
        </w:rPr>
      </w:pPr>
    </w:p>
    <w:p w:rsidR="00B824EF" w:rsidRPr="00F44108" w:rsidRDefault="00B824EF" w:rsidP="005761D1">
      <w:pPr>
        <w:widowControl w:val="0"/>
        <w:spacing w:after="0" w:line="240" w:lineRule="auto"/>
        <w:ind w:firstLine="709"/>
        <w:jc w:val="center"/>
        <w:rPr>
          <w:rFonts w:ascii="Times New Roman" w:hAnsi="Times New Roman" w:cs="Times New Roman"/>
          <w:sz w:val="28"/>
          <w:szCs w:val="28"/>
        </w:rPr>
      </w:pPr>
    </w:p>
    <w:p w:rsidR="00E01F55" w:rsidRPr="00F44108" w:rsidRDefault="00E01F55" w:rsidP="005761D1">
      <w:pPr>
        <w:spacing w:after="0" w:line="240" w:lineRule="auto"/>
        <w:ind w:right="-143" w:firstLine="709"/>
        <w:jc w:val="both"/>
        <w:rPr>
          <w:rFonts w:ascii="Times New Roman" w:eastAsia="Calibri" w:hAnsi="Times New Roman" w:cs="Times New Roman"/>
          <w:sz w:val="28"/>
          <w:szCs w:val="28"/>
          <w:lang w:eastAsia="en-US"/>
        </w:rPr>
      </w:pPr>
      <w:r w:rsidRPr="00F44108">
        <w:rPr>
          <w:rFonts w:ascii="Times New Roman" w:eastAsia="Calibri" w:hAnsi="Times New Roman" w:cs="Times New Roman"/>
          <w:sz w:val="28"/>
          <w:szCs w:val="28"/>
          <w:lang w:eastAsia="en-US"/>
        </w:rPr>
        <w:t>В целях приведения муниципальных правовых актов в соответстви</w:t>
      </w:r>
      <w:r w:rsidR="00191C79" w:rsidRPr="00F44108">
        <w:rPr>
          <w:rFonts w:ascii="Times New Roman" w:eastAsia="Calibri" w:hAnsi="Times New Roman" w:cs="Times New Roman"/>
          <w:sz w:val="28"/>
          <w:szCs w:val="28"/>
          <w:lang w:eastAsia="en-US"/>
        </w:rPr>
        <w:t>е</w:t>
      </w:r>
      <w:r w:rsidRPr="00F44108">
        <w:rPr>
          <w:rFonts w:ascii="Times New Roman" w:eastAsia="Calibri" w:hAnsi="Times New Roman" w:cs="Times New Roman"/>
          <w:sz w:val="28"/>
          <w:szCs w:val="28"/>
          <w:lang w:eastAsia="en-US"/>
        </w:rPr>
        <w:t xml:space="preserve"> с действующим законодательством </w:t>
      </w:r>
      <w:proofErr w:type="gramStart"/>
      <w:r w:rsidRPr="00F44108">
        <w:rPr>
          <w:rFonts w:ascii="Times New Roman" w:eastAsia="Calibri" w:hAnsi="Times New Roman" w:cs="Times New Roman"/>
          <w:sz w:val="28"/>
          <w:szCs w:val="28"/>
          <w:lang w:eastAsia="en-US"/>
        </w:rPr>
        <w:t>п</w:t>
      </w:r>
      <w:proofErr w:type="gramEnd"/>
      <w:r w:rsidRPr="00F44108">
        <w:rPr>
          <w:rFonts w:ascii="Times New Roman" w:eastAsia="Calibri" w:hAnsi="Times New Roman" w:cs="Times New Roman"/>
          <w:sz w:val="28"/>
          <w:szCs w:val="28"/>
          <w:lang w:eastAsia="en-US"/>
        </w:rPr>
        <w:t xml:space="preserve"> о с т а н о в л я ю: </w:t>
      </w:r>
    </w:p>
    <w:p w:rsidR="00F64D32" w:rsidRPr="00F44108" w:rsidRDefault="00B36373" w:rsidP="005761D1">
      <w:pPr>
        <w:spacing w:after="0" w:line="240" w:lineRule="auto"/>
        <w:ind w:firstLine="709"/>
        <w:jc w:val="both"/>
        <w:rPr>
          <w:rFonts w:ascii="Times New Roman" w:eastAsia="Times New Roman" w:hAnsi="Times New Roman" w:cs="Times New Roman"/>
          <w:sz w:val="28"/>
          <w:szCs w:val="28"/>
        </w:rPr>
      </w:pPr>
      <w:r w:rsidRPr="00F44108">
        <w:rPr>
          <w:rFonts w:ascii="Times New Roman" w:eastAsia="Calibri" w:hAnsi="Times New Roman"/>
          <w:sz w:val="28"/>
          <w:szCs w:val="28"/>
          <w:lang w:eastAsia="en-US"/>
        </w:rPr>
        <w:t>1.</w:t>
      </w:r>
      <w:r w:rsidR="008F7650" w:rsidRPr="00F44108">
        <w:rPr>
          <w:rFonts w:ascii="Times New Roman" w:eastAsia="Calibri" w:hAnsi="Times New Roman"/>
          <w:sz w:val="28"/>
          <w:szCs w:val="28"/>
          <w:lang w:eastAsia="en-US"/>
        </w:rPr>
        <w:t> </w:t>
      </w:r>
      <w:r w:rsidR="00E01F55" w:rsidRPr="00F44108">
        <w:rPr>
          <w:rFonts w:ascii="Times New Roman" w:eastAsia="Calibri" w:hAnsi="Times New Roman"/>
          <w:sz w:val="28"/>
          <w:szCs w:val="28"/>
          <w:lang w:eastAsia="en-US"/>
        </w:rPr>
        <w:t xml:space="preserve">Внести в постановление администрации муниципального образования Крымский </w:t>
      </w:r>
      <w:r w:rsidR="006A5848">
        <w:rPr>
          <w:rFonts w:ascii="Times New Roman" w:eastAsia="Calibri" w:hAnsi="Times New Roman"/>
          <w:sz w:val="28"/>
          <w:szCs w:val="28"/>
          <w:lang w:eastAsia="en-US"/>
        </w:rPr>
        <w:t xml:space="preserve"> </w:t>
      </w:r>
      <w:r w:rsidR="00E01F55" w:rsidRPr="00F44108">
        <w:rPr>
          <w:rFonts w:ascii="Times New Roman" w:eastAsia="Calibri" w:hAnsi="Times New Roman"/>
          <w:sz w:val="28"/>
          <w:szCs w:val="28"/>
          <w:lang w:eastAsia="en-US"/>
        </w:rPr>
        <w:t>район</w:t>
      </w:r>
      <w:r w:rsidR="006A5848">
        <w:rPr>
          <w:rFonts w:ascii="Times New Roman" w:eastAsia="Calibri" w:hAnsi="Times New Roman"/>
          <w:sz w:val="28"/>
          <w:szCs w:val="28"/>
          <w:lang w:eastAsia="en-US"/>
        </w:rPr>
        <w:t xml:space="preserve"> </w:t>
      </w:r>
      <w:r w:rsidR="00E01F55" w:rsidRPr="00F44108">
        <w:rPr>
          <w:rFonts w:ascii="Times New Roman" w:eastAsia="Calibri" w:hAnsi="Times New Roman"/>
          <w:sz w:val="28"/>
          <w:szCs w:val="28"/>
          <w:lang w:eastAsia="en-US"/>
        </w:rPr>
        <w:t xml:space="preserve"> от </w:t>
      </w:r>
      <w:r w:rsidR="00F64D32" w:rsidRPr="00F44108">
        <w:rPr>
          <w:rFonts w:ascii="Times New Roman" w:hAnsi="Times New Roman"/>
          <w:sz w:val="28"/>
          <w:szCs w:val="28"/>
        </w:rPr>
        <w:t>2</w:t>
      </w:r>
      <w:r w:rsidR="00E01F55" w:rsidRPr="00F44108">
        <w:rPr>
          <w:rFonts w:ascii="Times New Roman" w:hAnsi="Times New Roman"/>
          <w:sz w:val="28"/>
          <w:szCs w:val="28"/>
        </w:rPr>
        <w:t xml:space="preserve"> </w:t>
      </w:r>
      <w:r w:rsidR="00F64D32" w:rsidRPr="00F44108">
        <w:rPr>
          <w:rFonts w:ascii="Times New Roman" w:hAnsi="Times New Roman"/>
          <w:sz w:val="28"/>
          <w:szCs w:val="28"/>
        </w:rPr>
        <w:t>октября</w:t>
      </w:r>
      <w:r w:rsidR="00E01F55" w:rsidRPr="00F44108">
        <w:rPr>
          <w:rFonts w:ascii="Times New Roman" w:hAnsi="Times New Roman"/>
          <w:sz w:val="28"/>
          <w:szCs w:val="28"/>
        </w:rPr>
        <w:t xml:space="preserve"> 202</w:t>
      </w:r>
      <w:r w:rsidR="00F64D32" w:rsidRPr="00F44108">
        <w:rPr>
          <w:rFonts w:ascii="Times New Roman" w:hAnsi="Times New Roman"/>
          <w:sz w:val="28"/>
          <w:szCs w:val="28"/>
        </w:rPr>
        <w:t>3</w:t>
      </w:r>
      <w:r w:rsidR="00E01F55" w:rsidRPr="00F44108">
        <w:rPr>
          <w:rFonts w:ascii="Times New Roman" w:hAnsi="Times New Roman"/>
          <w:sz w:val="28"/>
          <w:szCs w:val="28"/>
        </w:rPr>
        <w:t xml:space="preserve"> г. № </w:t>
      </w:r>
      <w:r w:rsidR="00F64D32" w:rsidRPr="00F44108">
        <w:rPr>
          <w:rFonts w:ascii="Times New Roman" w:hAnsi="Times New Roman"/>
          <w:sz w:val="28"/>
          <w:szCs w:val="28"/>
        </w:rPr>
        <w:t>2223</w:t>
      </w:r>
      <w:r w:rsidR="00E01F55" w:rsidRPr="00F44108">
        <w:rPr>
          <w:rFonts w:ascii="Times New Roman" w:hAnsi="Times New Roman"/>
          <w:sz w:val="28"/>
          <w:szCs w:val="28"/>
        </w:rPr>
        <w:t xml:space="preserve"> </w:t>
      </w:r>
      <w:r w:rsidR="006A5848">
        <w:rPr>
          <w:rFonts w:ascii="Times New Roman" w:hAnsi="Times New Roman"/>
          <w:sz w:val="28"/>
          <w:szCs w:val="28"/>
        </w:rPr>
        <w:t xml:space="preserve"> </w:t>
      </w:r>
      <w:r w:rsidR="00E01F55" w:rsidRPr="00F44108">
        <w:rPr>
          <w:rFonts w:ascii="Times New Roman" w:hAnsi="Times New Roman"/>
          <w:sz w:val="28"/>
          <w:szCs w:val="28"/>
        </w:rPr>
        <w:t>«</w:t>
      </w:r>
      <w:r w:rsidR="00F64D32" w:rsidRPr="00F44108">
        <w:rPr>
          <w:rFonts w:ascii="Times New Roman" w:eastAsia="Times New Roman" w:hAnsi="Times New Roman" w:cs="Times New Roman"/>
          <w:sz w:val="28"/>
          <w:szCs w:val="28"/>
        </w:rPr>
        <w:t xml:space="preserve">О наделении полномочиями </w:t>
      </w:r>
    </w:p>
    <w:p w:rsidR="006A5848" w:rsidRDefault="00F64D32" w:rsidP="006A5848">
      <w:pPr>
        <w:spacing w:after="0" w:line="240" w:lineRule="auto"/>
        <w:jc w:val="both"/>
        <w:rPr>
          <w:rFonts w:ascii="Times New Roman" w:eastAsia="Calibri" w:hAnsi="Times New Roman" w:cs="Times New Roman"/>
          <w:sz w:val="28"/>
          <w:szCs w:val="28"/>
          <w:lang w:eastAsia="en-US"/>
        </w:rPr>
      </w:pPr>
      <w:proofErr w:type="gramStart"/>
      <w:r w:rsidRPr="00F44108">
        <w:rPr>
          <w:rFonts w:ascii="Times New Roman" w:eastAsia="Times New Roman" w:hAnsi="Times New Roman" w:cs="Times New Roman"/>
          <w:sz w:val="28"/>
          <w:szCs w:val="28"/>
        </w:rPr>
        <w:t>субъекта внутреннего финансового аудита и утверждении Порядка осуществления администрацией муниципального образования Крымский район внутреннего финансового аудита</w:t>
      </w:r>
      <w:r w:rsidR="00E01F55" w:rsidRPr="00F44108">
        <w:rPr>
          <w:rFonts w:ascii="Times New Roman" w:hAnsi="Times New Roman"/>
          <w:bCs/>
          <w:sz w:val="28"/>
          <w:szCs w:val="28"/>
        </w:rPr>
        <w:t>»</w:t>
      </w:r>
      <w:r w:rsidR="004246BA" w:rsidRPr="00F44108">
        <w:rPr>
          <w:rFonts w:ascii="Times New Roman" w:hAnsi="Times New Roman"/>
          <w:bCs/>
          <w:sz w:val="28"/>
          <w:szCs w:val="28"/>
        </w:rPr>
        <w:t xml:space="preserve"> изменения,</w:t>
      </w:r>
      <w:r w:rsidR="00E01F55" w:rsidRPr="00F44108">
        <w:rPr>
          <w:rFonts w:ascii="Times New Roman" w:eastAsia="Calibri" w:hAnsi="Times New Roman"/>
          <w:sz w:val="28"/>
          <w:szCs w:val="28"/>
          <w:lang w:eastAsia="en-US"/>
        </w:rPr>
        <w:t xml:space="preserve"> </w:t>
      </w:r>
      <w:r w:rsidR="006A5848" w:rsidRPr="00F44108">
        <w:rPr>
          <w:rFonts w:ascii="Times New Roman" w:eastAsia="Calibri" w:hAnsi="Times New Roman"/>
          <w:sz w:val="28"/>
          <w:szCs w:val="28"/>
          <w:lang w:eastAsia="en-US"/>
        </w:rPr>
        <w:t xml:space="preserve">изложив </w:t>
      </w:r>
      <w:r w:rsidR="006A5848">
        <w:rPr>
          <w:rFonts w:ascii="Times New Roman" w:eastAsia="Calibri" w:hAnsi="Times New Roman"/>
          <w:sz w:val="28"/>
          <w:szCs w:val="28"/>
          <w:lang w:eastAsia="en-US"/>
        </w:rPr>
        <w:t>абзац третий пункта 1.</w:t>
      </w:r>
      <w:r w:rsidR="006A5848" w:rsidRPr="006A5848">
        <w:rPr>
          <w:rFonts w:ascii="Times New Roman" w:eastAsia="Calibri" w:hAnsi="Times New Roman" w:cs="Times New Roman"/>
          <w:sz w:val="28"/>
          <w:szCs w:val="28"/>
          <w:lang w:eastAsia="en-US"/>
        </w:rPr>
        <w:t xml:space="preserve">1 в следующей редакции: </w:t>
      </w:r>
      <w:proofErr w:type="gramEnd"/>
    </w:p>
    <w:p w:rsidR="006A5848" w:rsidRDefault="006A5848" w:rsidP="005761D1">
      <w:pPr>
        <w:spacing w:after="0" w:line="240" w:lineRule="auto"/>
        <w:ind w:firstLine="709"/>
        <w:jc w:val="both"/>
        <w:rPr>
          <w:rFonts w:ascii="Times New Roman" w:hAnsi="Times New Roman" w:cs="Times New Roman"/>
          <w:sz w:val="28"/>
          <w:szCs w:val="28"/>
          <w:shd w:val="clear" w:color="auto" w:fill="FFFFFF"/>
        </w:rPr>
      </w:pPr>
      <w:r w:rsidRPr="006A5848">
        <w:rPr>
          <w:rFonts w:ascii="Times New Roman" w:eastAsia="Calibri" w:hAnsi="Times New Roman" w:cs="Times New Roman"/>
          <w:sz w:val="28"/>
          <w:szCs w:val="28"/>
          <w:lang w:eastAsia="en-US"/>
        </w:rPr>
        <w:t>«</w:t>
      </w:r>
      <w:r w:rsidRPr="006A5848">
        <w:rPr>
          <w:rFonts w:ascii="Times New Roman" w:hAnsi="Times New Roman" w:cs="Times New Roman"/>
          <w:sz w:val="28"/>
          <w:szCs w:val="28"/>
          <w:shd w:val="clear" w:color="auto" w:fill="FFFFFF"/>
        </w:rPr>
        <w:t xml:space="preserve">Администратор бюджетных средств, в том числе являющийся </w:t>
      </w:r>
      <w:proofErr w:type="gramStart"/>
      <w:r w:rsidRPr="006A5848">
        <w:rPr>
          <w:rFonts w:ascii="Times New Roman" w:hAnsi="Times New Roman" w:cs="Times New Roman"/>
          <w:sz w:val="28"/>
          <w:szCs w:val="28"/>
          <w:shd w:val="clear" w:color="auto" w:fill="FFFFFF"/>
        </w:rPr>
        <w:t>одновременно главным администратором бюджетных средств другого бюджета бюджетной системы Российской Федерации, вправе передать полномочия по осуществлению внутреннего финансового аудита, которыми он наделен как администратор бюджетных средств и как главный администратор бюджетных средств другого бюджета бюджетной системы Российской Федерации,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w:t>
      </w:r>
      <w:proofErr w:type="gramEnd"/>
      <w:r w:rsidRPr="006A5848">
        <w:rPr>
          <w:rFonts w:ascii="Times New Roman" w:hAnsi="Times New Roman" w:cs="Times New Roman"/>
          <w:sz w:val="28"/>
          <w:szCs w:val="28"/>
          <w:shd w:val="clear" w:color="auto" w:fill="FFFFFF"/>
        </w:rPr>
        <w:t>, с учетом положений </w:t>
      </w:r>
      <w:hyperlink r:id="rId9" w:anchor="/document/12112604/entry/160214" w:history="1">
        <w:r w:rsidRPr="006A5848">
          <w:rPr>
            <w:rStyle w:val="a5"/>
            <w:rFonts w:ascii="Times New Roman" w:hAnsi="Times New Roman" w:cs="Times New Roman"/>
            <w:color w:val="auto"/>
            <w:sz w:val="28"/>
            <w:szCs w:val="28"/>
            <w:u w:val="none"/>
            <w:shd w:val="clear" w:color="auto" w:fill="FFFFFF"/>
          </w:rPr>
          <w:t>пункта 4 статьи 160</w:t>
        </w:r>
        <w:r w:rsidRPr="006A5848">
          <w:rPr>
            <w:rStyle w:val="a5"/>
            <w:rFonts w:ascii="Times New Roman" w:hAnsi="Times New Roman" w:cs="Times New Roman"/>
            <w:color w:val="auto"/>
            <w:sz w:val="28"/>
            <w:szCs w:val="28"/>
            <w:u w:val="none"/>
            <w:shd w:val="clear" w:color="auto" w:fill="FFFFFF"/>
            <w:vertAlign w:val="superscript"/>
          </w:rPr>
          <w:t> 2-1</w:t>
        </w:r>
      </w:hyperlink>
      <w:r w:rsidRPr="006A5848">
        <w:rPr>
          <w:rFonts w:ascii="Times New Roman" w:hAnsi="Times New Roman" w:cs="Times New Roman"/>
          <w:sz w:val="28"/>
          <w:szCs w:val="28"/>
          <w:shd w:val="clear" w:color="auto" w:fill="FFFFFF"/>
        </w:rPr>
        <w:t> Бюджетного кодекса Российской Федерации»</w:t>
      </w:r>
      <w:r>
        <w:rPr>
          <w:rFonts w:ascii="Times New Roman" w:hAnsi="Times New Roman" w:cs="Times New Roman"/>
          <w:sz w:val="28"/>
          <w:szCs w:val="28"/>
          <w:shd w:val="clear" w:color="auto" w:fill="FFFFFF"/>
        </w:rPr>
        <w:t xml:space="preserve">; </w:t>
      </w:r>
    </w:p>
    <w:p w:rsidR="00B36373" w:rsidRPr="00F44108" w:rsidRDefault="008575F0" w:rsidP="005761D1">
      <w:pPr>
        <w:spacing w:after="0" w:line="240" w:lineRule="auto"/>
        <w:ind w:firstLine="709"/>
        <w:jc w:val="both"/>
        <w:rPr>
          <w:rFonts w:ascii="Times New Roman" w:eastAsia="Calibri" w:hAnsi="Times New Roman"/>
          <w:sz w:val="28"/>
          <w:szCs w:val="28"/>
          <w:lang w:eastAsia="en-US"/>
        </w:rPr>
      </w:pPr>
      <w:r w:rsidRPr="00F44108">
        <w:rPr>
          <w:rFonts w:ascii="Times New Roman" w:eastAsia="Calibri" w:hAnsi="Times New Roman"/>
          <w:sz w:val="28"/>
          <w:szCs w:val="28"/>
          <w:lang w:eastAsia="en-US"/>
        </w:rPr>
        <w:t>изложив пункт 4</w:t>
      </w:r>
      <w:r w:rsidR="00A14D04" w:rsidRPr="00F44108">
        <w:rPr>
          <w:rFonts w:ascii="Times New Roman" w:eastAsia="Calibri" w:hAnsi="Times New Roman"/>
          <w:sz w:val="28"/>
          <w:szCs w:val="28"/>
          <w:lang w:eastAsia="en-US"/>
        </w:rPr>
        <w:t>.19, 4.20</w:t>
      </w:r>
      <w:r w:rsidR="00E01F55" w:rsidRPr="00F44108">
        <w:rPr>
          <w:rFonts w:ascii="Times New Roman" w:eastAsia="Calibri" w:hAnsi="Times New Roman"/>
          <w:sz w:val="28"/>
          <w:szCs w:val="28"/>
          <w:lang w:eastAsia="en-US"/>
        </w:rPr>
        <w:t xml:space="preserve"> раздел</w:t>
      </w:r>
      <w:r w:rsidRPr="00F44108">
        <w:rPr>
          <w:rFonts w:ascii="Times New Roman" w:eastAsia="Calibri" w:hAnsi="Times New Roman"/>
          <w:sz w:val="28"/>
          <w:szCs w:val="28"/>
          <w:lang w:eastAsia="en-US"/>
        </w:rPr>
        <w:t>а</w:t>
      </w:r>
      <w:r w:rsidR="00E01F55" w:rsidRPr="00F44108">
        <w:rPr>
          <w:rFonts w:ascii="Times New Roman" w:eastAsia="Calibri" w:hAnsi="Times New Roman"/>
          <w:sz w:val="28"/>
          <w:szCs w:val="28"/>
          <w:lang w:eastAsia="en-US"/>
        </w:rPr>
        <w:t xml:space="preserve"> </w:t>
      </w:r>
      <w:r w:rsidR="00A14D04" w:rsidRPr="00F44108">
        <w:rPr>
          <w:rFonts w:ascii="Times New Roman" w:eastAsia="Calibri" w:hAnsi="Times New Roman"/>
          <w:sz w:val="28"/>
          <w:szCs w:val="28"/>
          <w:lang w:eastAsia="en-US"/>
        </w:rPr>
        <w:t>4</w:t>
      </w:r>
      <w:r w:rsidR="00994C91" w:rsidRPr="00F44108">
        <w:rPr>
          <w:rFonts w:ascii="Times New Roman" w:eastAsia="Calibri" w:hAnsi="Times New Roman"/>
          <w:sz w:val="28"/>
          <w:szCs w:val="28"/>
          <w:lang w:eastAsia="en-US"/>
        </w:rPr>
        <w:t xml:space="preserve"> </w:t>
      </w:r>
      <w:r w:rsidRPr="00F44108">
        <w:rPr>
          <w:rFonts w:ascii="Times New Roman" w:eastAsia="Calibri" w:hAnsi="Times New Roman"/>
          <w:sz w:val="28"/>
          <w:szCs w:val="28"/>
          <w:lang w:eastAsia="en-US"/>
        </w:rPr>
        <w:t>«</w:t>
      </w:r>
      <w:r w:rsidR="00A14D04" w:rsidRPr="00F44108">
        <w:rPr>
          <w:rFonts w:ascii="Times New Roman" w:eastAsia="Calibri" w:hAnsi="Times New Roman"/>
          <w:sz w:val="28"/>
          <w:szCs w:val="28"/>
          <w:lang w:eastAsia="en-US"/>
        </w:rPr>
        <w:t>Реализация результатов внутреннего финансового аудита</w:t>
      </w:r>
      <w:r w:rsidRPr="00F44108">
        <w:rPr>
          <w:rFonts w:ascii="Times New Roman" w:eastAsia="Calibri" w:hAnsi="Times New Roman"/>
          <w:sz w:val="28"/>
          <w:szCs w:val="28"/>
          <w:lang w:eastAsia="en-US"/>
        </w:rPr>
        <w:t xml:space="preserve">» </w:t>
      </w:r>
      <w:r w:rsidR="00E01F55" w:rsidRPr="00F44108">
        <w:rPr>
          <w:rFonts w:ascii="Times New Roman" w:eastAsia="Calibri" w:hAnsi="Times New Roman"/>
          <w:sz w:val="28"/>
          <w:szCs w:val="28"/>
          <w:lang w:eastAsia="en-US"/>
        </w:rPr>
        <w:t xml:space="preserve">приложения </w:t>
      </w:r>
      <w:r w:rsidRPr="00F44108">
        <w:rPr>
          <w:rFonts w:ascii="Times New Roman" w:eastAsia="Calibri" w:hAnsi="Times New Roman"/>
          <w:sz w:val="28"/>
          <w:szCs w:val="28"/>
          <w:lang w:eastAsia="en-US"/>
        </w:rPr>
        <w:t>к постановлению в следующей редакции:</w:t>
      </w:r>
    </w:p>
    <w:p w:rsidR="00A14D04" w:rsidRPr="00F44108" w:rsidRDefault="00191C79" w:rsidP="005761D1">
      <w:pPr>
        <w:pStyle w:val="s1"/>
        <w:shd w:val="clear" w:color="auto" w:fill="FFFFFF"/>
        <w:spacing w:before="0" w:beforeAutospacing="0" w:after="0" w:afterAutospacing="0"/>
        <w:ind w:firstLine="709"/>
        <w:jc w:val="both"/>
        <w:rPr>
          <w:sz w:val="28"/>
          <w:szCs w:val="28"/>
        </w:rPr>
      </w:pPr>
      <w:r w:rsidRPr="00F44108">
        <w:rPr>
          <w:sz w:val="28"/>
          <w:szCs w:val="28"/>
          <w:shd w:val="clear" w:color="auto" w:fill="FFFFFF"/>
        </w:rPr>
        <w:t>«</w:t>
      </w:r>
      <w:r w:rsidR="00A14D04" w:rsidRPr="00F44108">
        <w:rPr>
          <w:sz w:val="28"/>
          <w:szCs w:val="28"/>
        </w:rPr>
        <w:t>4</w:t>
      </w:r>
      <w:r w:rsidR="00A41AD6" w:rsidRPr="00F44108">
        <w:rPr>
          <w:sz w:val="28"/>
          <w:szCs w:val="28"/>
        </w:rPr>
        <w:t>.</w:t>
      </w:r>
      <w:r w:rsidR="00A14D04" w:rsidRPr="00F44108">
        <w:rPr>
          <w:sz w:val="28"/>
          <w:szCs w:val="28"/>
        </w:rPr>
        <w:t>19.</w:t>
      </w:r>
      <w:r w:rsidR="00A41AD6" w:rsidRPr="00F44108">
        <w:rPr>
          <w:sz w:val="28"/>
          <w:szCs w:val="28"/>
        </w:rPr>
        <w:t xml:space="preserve"> </w:t>
      </w:r>
      <w:r w:rsidR="00A14D04" w:rsidRPr="00F44108">
        <w:rPr>
          <w:sz w:val="28"/>
          <w:szCs w:val="28"/>
        </w:rPr>
        <w:t xml:space="preserve">Должностные лица (работники) субъекта внутреннего финансового аудита формируют годовую отчетность о результатах деятельности субъекта внутреннего финансового аудита, а руководитель субъекта внутреннего финансового аудита подписывает ее и представляет </w:t>
      </w:r>
      <w:r w:rsidR="00A14D04" w:rsidRPr="00F44108">
        <w:rPr>
          <w:sz w:val="28"/>
          <w:szCs w:val="28"/>
        </w:rPr>
        <w:lastRenderedPageBreak/>
        <w:t>руководителю главного администратора (администратора) бюджетных средств.</w:t>
      </w:r>
    </w:p>
    <w:p w:rsidR="00A14D04" w:rsidRPr="00F44108" w:rsidRDefault="00A14D04" w:rsidP="005761D1">
      <w:pPr>
        <w:pStyle w:val="s1"/>
        <w:shd w:val="clear" w:color="auto" w:fill="FFFFFF"/>
        <w:spacing w:before="0" w:beforeAutospacing="0" w:after="0" w:afterAutospacing="0"/>
        <w:ind w:firstLine="709"/>
        <w:jc w:val="both"/>
        <w:rPr>
          <w:sz w:val="28"/>
          <w:szCs w:val="28"/>
        </w:rPr>
      </w:pPr>
      <w:r w:rsidRPr="00F44108">
        <w:rPr>
          <w:sz w:val="28"/>
          <w:szCs w:val="28"/>
        </w:rPr>
        <w:t>Годовая отчетность о результатах деятельности субъекта внутреннего финансового аудита формируется на основе данных, отраженных:</w:t>
      </w:r>
    </w:p>
    <w:p w:rsidR="00A14D04" w:rsidRPr="00F44108" w:rsidRDefault="0000126D" w:rsidP="0000126D">
      <w:pPr>
        <w:pStyle w:val="s1"/>
        <w:shd w:val="clear" w:color="auto" w:fill="FFFFFF"/>
        <w:spacing w:before="0" w:beforeAutospacing="0" w:after="0" w:afterAutospacing="0"/>
        <w:ind w:firstLine="709"/>
        <w:jc w:val="both"/>
        <w:rPr>
          <w:sz w:val="28"/>
          <w:szCs w:val="28"/>
        </w:rPr>
      </w:pPr>
      <w:r w:rsidRPr="00F44108">
        <w:rPr>
          <w:sz w:val="28"/>
          <w:szCs w:val="28"/>
        </w:rPr>
        <w:t>- в</w:t>
      </w:r>
      <w:r w:rsidR="00A14D04" w:rsidRPr="00F44108">
        <w:rPr>
          <w:sz w:val="28"/>
          <w:szCs w:val="28"/>
        </w:rPr>
        <w:t xml:space="preserve"> заключениях, составленных по результатам аудиторских мероприятий, дата начала которых приходится на отчетный финансовый год, а дата окончания - на отчетный финансовый год или период с начала года, следующего за отчетным финансовым годом, до наиболее позднего из установленных сроков представления консолидированной (индивидуальной) годовой бюджетной отчетности за отчетный финансовый год;</w:t>
      </w:r>
    </w:p>
    <w:p w:rsidR="00994C91" w:rsidRPr="00F44108" w:rsidRDefault="0000126D" w:rsidP="0000126D">
      <w:pPr>
        <w:pStyle w:val="s1"/>
        <w:shd w:val="clear" w:color="auto" w:fill="FFFFFF"/>
        <w:spacing w:before="0" w:beforeAutospacing="0" w:after="0" w:afterAutospacing="0"/>
        <w:ind w:firstLine="709"/>
        <w:jc w:val="both"/>
        <w:rPr>
          <w:sz w:val="28"/>
          <w:szCs w:val="28"/>
          <w:shd w:val="clear" w:color="auto" w:fill="FFFFFF"/>
        </w:rPr>
      </w:pPr>
      <w:r w:rsidRPr="00F44108">
        <w:rPr>
          <w:sz w:val="28"/>
          <w:szCs w:val="28"/>
        </w:rPr>
        <w:t xml:space="preserve">- </w:t>
      </w:r>
      <w:r w:rsidR="00A14D04" w:rsidRPr="00F44108">
        <w:rPr>
          <w:sz w:val="28"/>
          <w:szCs w:val="28"/>
        </w:rPr>
        <w:t>в реестре бюджетных рисков, актуализированном до начала формирования годовой отчетности о результатах деятельности субъекта внутреннего финансового аудита (без учета результатов проведения аудиторских мероприятий, дата начала которых приход</w:t>
      </w:r>
      <w:r w:rsidR="004E0065" w:rsidRPr="00F44108">
        <w:rPr>
          <w:sz w:val="28"/>
          <w:szCs w:val="28"/>
        </w:rPr>
        <w:t>ится на текущий финансовый год)</w:t>
      </w:r>
      <w:r w:rsidR="00191C79" w:rsidRPr="00F44108">
        <w:rPr>
          <w:sz w:val="28"/>
          <w:szCs w:val="28"/>
          <w:shd w:val="clear" w:color="auto" w:fill="FFFFFF"/>
        </w:rPr>
        <w:t>»</w:t>
      </w:r>
      <w:r w:rsidR="00346C4C" w:rsidRPr="00F44108">
        <w:rPr>
          <w:sz w:val="28"/>
          <w:szCs w:val="28"/>
          <w:shd w:val="clear" w:color="auto" w:fill="FFFFFF"/>
        </w:rPr>
        <w:t>.</w:t>
      </w:r>
    </w:p>
    <w:p w:rsidR="0000126D" w:rsidRPr="00F44108" w:rsidRDefault="0000126D" w:rsidP="0000126D">
      <w:pPr>
        <w:pStyle w:val="s1"/>
        <w:shd w:val="clear" w:color="auto" w:fill="FFFFFF"/>
        <w:spacing w:before="0" w:beforeAutospacing="0" w:after="0" w:afterAutospacing="0"/>
        <w:ind w:firstLine="709"/>
        <w:jc w:val="both"/>
        <w:rPr>
          <w:sz w:val="28"/>
          <w:szCs w:val="28"/>
          <w:shd w:val="clear" w:color="auto" w:fill="FFFFFF"/>
        </w:rPr>
      </w:pPr>
      <w:r w:rsidRPr="00F44108">
        <w:rPr>
          <w:sz w:val="28"/>
          <w:szCs w:val="28"/>
          <w:shd w:val="clear" w:color="auto" w:fill="FFFFFF"/>
        </w:rPr>
        <w:t>4.2</w:t>
      </w:r>
      <w:r w:rsidR="004E0065" w:rsidRPr="00F44108">
        <w:rPr>
          <w:sz w:val="28"/>
          <w:szCs w:val="28"/>
          <w:shd w:val="clear" w:color="auto" w:fill="FFFFFF"/>
        </w:rPr>
        <w:t>0</w:t>
      </w:r>
      <w:r w:rsidRPr="00F44108">
        <w:rPr>
          <w:sz w:val="28"/>
          <w:szCs w:val="28"/>
          <w:shd w:val="clear" w:color="auto" w:fill="FFFFFF"/>
        </w:rPr>
        <w:t>.</w:t>
      </w:r>
      <w:r w:rsidR="004E0065" w:rsidRPr="00F44108">
        <w:rPr>
          <w:sz w:val="28"/>
          <w:szCs w:val="28"/>
          <w:shd w:val="clear" w:color="auto" w:fill="FFFFFF"/>
        </w:rPr>
        <w:t xml:space="preserve">  Годовая отчетность о результатах деятельности субъекта внутреннего финансового аудита представляется не позднее 20 рабочих дней после наиболее позднего из установленных сроков представления консолидированной (индивидуальной) годовой бюджетной отчетности за отчетный финансовый год, полномочия по составлению, представлению и (или) утверждению которой осуществляет главный администратор (администратор) бюджетных средств.</w:t>
      </w:r>
    </w:p>
    <w:p w:rsidR="00420098" w:rsidRDefault="00420098" w:rsidP="00B64D26">
      <w:pPr>
        <w:pStyle w:val="s1"/>
        <w:shd w:val="clear" w:color="auto" w:fill="FFFFFF"/>
        <w:spacing w:before="0" w:beforeAutospacing="0" w:after="0" w:afterAutospacing="0"/>
        <w:ind w:firstLine="709"/>
        <w:jc w:val="both"/>
        <w:rPr>
          <w:sz w:val="28"/>
          <w:szCs w:val="28"/>
          <w:shd w:val="clear" w:color="auto" w:fill="FFFFFF"/>
        </w:rPr>
      </w:pPr>
      <w:r w:rsidRPr="00F44108">
        <w:rPr>
          <w:sz w:val="28"/>
          <w:szCs w:val="28"/>
          <w:shd w:val="clear" w:color="auto" w:fill="FFFFFF"/>
        </w:rPr>
        <w:t>Подпункт 9 пункта 4.21 признать утратившим силу.</w:t>
      </w:r>
    </w:p>
    <w:p w:rsidR="00497F10" w:rsidRPr="00F44108" w:rsidRDefault="00497F10" w:rsidP="00B64D26">
      <w:pPr>
        <w:pStyle w:val="s1"/>
        <w:shd w:val="clear" w:color="auto" w:fill="FFFFFF"/>
        <w:spacing w:before="0" w:beforeAutospacing="0" w:after="0" w:afterAutospacing="0"/>
        <w:ind w:firstLine="709"/>
        <w:jc w:val="both"/>
        <w:rPr>
          <w:sz w:val="28"/>
          <w:szCs w:val="28"/>
          <w:shd w:val="clear" w:color="auto" w:fill="FFFFFF"/>
        </w:rPr>
      </w:pPr>
      <w:r w:rsidRPr="00F44108">
        <w:rPr>
          <w:sz w:val="28"/>
          <w:szCs w:val="28"/>
          <w:shd w:val="clear" w:color="auto" w:fill="FFFFFF"/>
        </w:rPr>
        <w:t xml:space="preserve">Подпункт </w:t>
      </w:r>
      <w:r>
        <w:rPr>
          <w:sz w:val="28"/>
          <w:szCs w:val="28"/>
          <w:shd w:val="clear" w:color="auto" w:fill="FFFFFF"/>
        </w:rPr>
        <w:t>11</w:t>
      </w:r>
      <w:r w:rsidRPr="00F44108">
        <w:rPr>
          <w:sz w:val="28"/>
          <w:szCs w:val="28"/>
          <w:shd w:val="clear" w:color="auto" w:fill="FFFFFF"/>
        </w:rPr>
        <w:t xml:space="preserve"> пункта 4.21</w:t>
      </w:r>
      <w:r>
        <w:rPr>
          <w:sz w:val="28"/>
          <w:szCs w:val="28"/>
          <w:shd w:val="clear" w:color="auto" w:fill="FFFFFF"/>
        </w:rPr>
        <w:t xml:space="preserve"> дополнить словами «при наличии».</w:t>
      </w:r>
    </w:p>
    <w:p w:rsidR="00060A21" w:rsidRPr="00F44108" w:rsidRDefault="00420098" w:rsidP="00B64D26">
      <w:pPr>
        <w:pStyle w:val="s1"/>
        <w:shd w:val="clear" w:color="auto" w:fill="FFFFFF"/>
        <w:spacing w:before="0" w:beforeAutospacing="0" w:after="0" w:afterAutospacing="0"/>
        <w:ind w:firstLine="709"/>
        <w:jc w:val="both"/>
        <w:rPr>
          <w:sz w:val="28"/>
          <w:szCs w:val="28"/>
        </w:rPr>
      </w:pPr>
      <w:r w:rsidRPr="00F44108">
        <w:rPr>
          <w:sz w:val="28"/>
          <w:szCs w:val="28"/>
          <w:shd w:val="clear" w:color="auto" w:fill="FFFFFF"/>
        </w:rPr>
        <w:t>Добавить пункт 4.21.1.</w:t>
      </w:r>
      <w:r w:rsidR="00060A21" w:rsidRPr="00F44108">
        <w:rPr>
          <w:sz w:val="28"/>
          <w:szCs w:val="28"/>
        </w:rPr>
        <w:t xml:space="preserve">  «Субъект внутреннего финансового аудита главного администратора (администратора) бюджетных средств, которым приняты полномочия по осуществлению внутреннего финансового аудита администратора бюджетных средств, представляет:</w:t>
      </w:r>
    </w:p>
    <w:p w:rsidR="00060A21" w:rsidRPr="00F44108" w:rsidRDefault="00B64D26" w:rsidP="00B64D26">
      <w:pPr>
        <w:shd w:val="clear" w:color="auto" w:fill="FFFFFF"/>
        <w:spacing w:after="0" w:line="240" w:lineRule="auto"/>
        <w:ind w:firstLine="709"/>
        <w:jc w:val="both"/>
        <w:rPr>
          <w:rFonts w:ascii="Times New Roman" w:eastAsia="Times New Roman" w:hAnsi="Times New Roman" w:cs="Times New Roman"/>
          <w:sz w:val="28"/>
          <w:szCs w:val="28"/>
        </w:rPr>
      </w:pPr>
      <w:r w:rsidRPr="00F44108">
        <w:rPr>
          <w:rFonts w:ascii="Times New Roman" w:eastAsia="Times New Roman" w:hAnsi="Times New Roman" w:cs="Times New Roman"/>
          <w:sz w:val="28"/>
          <w:szCs w:val="28"/>
        </w:rPr>
        <w:t>1</w:t>
      </w:r>
      <w:r w:rsidR="00060A21" w:rsidRPr="00F44108">
        <w:rPr>
          <w:rFonts w:ascii="Times New Roman" w:eastAsia="Times New Roman" w:hAnsi="Times New Roman" w:cs="Times New Roman"/>
          <w:sz w:val="28"/>
          <w:szCs w:val="28"/>
        </w:rPr>
        <w:t xml:space="preserve">) руководителю главного администратора (администратора) бюджетных средств, принявшего полномочия по осуществлению внутреннего финансового аудита, годовую отчетность о результатах деятельности субъекта внутреннего финансового аудита, содержащую информацию, характеризующую достижение целей осуществления внутреннего финансового аудита в таком главном администраторе (администраторе) бюджетных средств, а также по решению руководителя субъекта внутреннего финансового аудита обобщенную информацию о наиболее </w:t>
      </w:r>
      <w:proofErr w:type="gramStart"/>
      <w:r w:rsidR="00060A21" w:rsidRPr="00F44108">
        <w:rPr>
          <w:rFonts w:ascii="Times New Roman" w:eastAsia="Times New Roman" w:hAnsi="Times New Roman" w:cs="Times New Roman"/>
          <w:sz w:val="28"/>
          <w:szCs w:val="28"/>
        </w:rPr>
        <w:t>значимых</w:t>
      </w:r>
      <w:proofErr w:type="gramEnd"/>
      <w:r w:rsidR="00060A21" w:rsidRPr="00F44108">
        <w:rPr>
          <w:rFonts w:ascii="Times New Roman" w:eastAsia="Times New Roman" w:hAnsi="Times New Roman" w:cs="Times New Roman"/>
          <w:sz w:val="28"/>
          <w:szCs w:val="28"/>
        </w:rPr>
        <w:t xml:space="preserve"> по его мнению результатах деятельности субъекта внутреннего финансового аудита в каждом администраторе бюджетных средств, передавшем полномочия по осуществлению внутреннего финансового аудита;</w:t>
      </w:r>
    </w:p>
    <w:p w:rsidR="00060A21" w:rsidRPr="00F44108" w:rsidRDefault="00B64D26" w:rsidP="00B64D26">
      <w:pPr>
        <w:shd w:val="clear" w:color="auto" w:fill="FFFFFF"/>
        <w:spacing w:after="0" w:line="240" w:lineRule="auto"/>
        <w:ind w:firstLine="709"/>
        <w:jc w:val="both"/>
        <w:rPr>
          <w:rFonts w:ascii="Times New Roman" w:eastAsia="Times New Roman" w:hAnsi="Times New Roman" w:cs="Times New Roman"/>
          <w:sz w:val="28"/>
          <w:szCs w:val="28"/>
        </w:rPr>
      </w:pPr>
      <w:r w:rsidRPr="00F44108">
        <w:rPr>
          <w:rFonts w:ascii="Times New Roman" w:eastAsia="Times New Roman" w:hAnsi="Times New Roman" w:cs="Times New Roman"/>
          <w:sz w:val="28"/>
          <w:szCs w:val="28"/>
        </w:rPr>
        <w:t>2</w:t>
      </w:r>
      <w:r w:rsidR="00060A21" w:rsidRPr="00F44108">
        <w:rPr>
          <w:rFonts w:ascii="Times New Roman" w:eastAsia="Times New Roman" w:hAnsi="Times New Roman" w:cs="Times New Roman"/>
          <w:sz w:val="28"/>
          <w:szCs w:val="28"/>
        </w:rPr>
        <w:t xml:space="preserve">) руководителю администратора бюджетных средств, передавшего полномочия по осуществлению внутреннего финансового аудита, годовую отчетность о результатах деятельности субъекта внутреннего финансового аудита, содержащую информацию, характеризующую достижение целей </w:t>
      </w:r>
      <w:r w:rsidR="00060A21" w:rsidRPr="00F44108">
        <w:rPr>
          <w:rFonts w:ascii="Times New Roman" w:eastAsia="Times New Roman" w:hAnsi="Times New Roman" w:cs="Times New Roman"/>
          <w:sz w:val="28"/>
          <w:szCs w:val="28"/>
        </w:rPr>
        <w:lastRenderedPageBreak/>
        <w:t>осуществления внутреннего финансового аудита в таком администраторе бюджетны</w:t>
      </w:r>
      <w:r w:rsidR="00330F4E" w:rsidRPr="00F44108">
        <w:rPr>
          <w:rFonts w:ascii="Times New Roman" w:eastAsia="Times New Roman" w:hAnsi="Times New Roman" w:cs="Times New Roman"/>
          <w:sz w:val="28"/>
          <w:szCs w:val="28"/>
        </w:rPr>
        <w:t>х средств».</w:t>
      </w:r>
    </w:p>
    <w:p w:rsidR="00107AC5" w:rsidRPr="00F44108" w:rsidRDefault="005761D1" w:rsidP="00107AC5">
      <w:pPr>
        <w:tabs>
          <w:tab w:val="left" w:pos="851"/>
        </w:tabs>
        <w:spacing w:after="0" w:line="240" w:lineRule="auto"/>
        <w:ind w:right="-143" w:firstLine="709"/>
        <w:jc w:val="both"/>
        <w:rPr>
          <w:rFonts w:ascii="Times New Roman" w:hAnsi="Times New Roman" w:cs="Times New Roman"/>
          <w:sz w:val="28"/>
          <w:szCs w:val="28"/>
        </w:rPr>
      </w:pPr>
      <w:r w:rsidRPr="00F44108">
        <w:rPr>
          <w:rFonts w:ascii="Times New Roman" w:hAnsi="Times New Roman" w:cs="Times New Roman"/>
          <w:sz w:val="28"/>
          <w:szCs w:val="28"/>
        </w:rPr>
        <w:t>2</w:t>
      </w:r>
      <w:r w:rsidR="00107AC5" w:rsidRPr="00F44108">
        <w:rPr>
          <w:rFonts w:ascii="Times New Roman" w:hAnsi="Times New Roman" w:cs="Times New Roman"/>
          <w:sz w:val="28"/>
          <w:szCs w:val="28"/>
        </w:rPr>
        <w:t>. Отделу по взаимодействию со СМИ администрации муниципального образования Крымский район (</w:t>
      </w:r>
      <w:proofErr w:type="spellStart"/>
      <w:r w:rsidR="00107AC5" w:rsidRPr="00F44108">
        <w:rPr>
          <w:rFonts w:ascii="Times New Roman" w:hAnsi="Times New Roman" w:cs="Times New Roman"/>
          <w:sz w:val="28"/>
          <w:szCs w:val="28"/>
        </w:rPr>
        <w:t>Безовчук</w:t>
      </w:r>
      <w:proofErr w:type="spellEnd"/>
      <w:r w:rsidR="00107AC5" w:rsidRPr="00F44108">
        <w:rPr>
          <w:rFonts w:ascii="Times New Roman" w:hAnsi="Times New Roman" w:cs="Times New Roman"/>
          <w:sz w:val="28"/>
          <w:szCs w:val="28"/>
        </w:rPr>
        <w:t xml:space="preserve"> А.А.) обнародовать настоящее постановление путем официального опубликования на официальном сайте администрации муниципального образования Крымский </w:t>
      </w:r>
      <w:hyperlink r:id="rId10" w:history="1">
        <w:r w:rsidR="00107AC5" w:rsidRPr="00F44108">
          <w:rPr>
            <w:rStyle w:val="a5"/>
            <w:rFonts w:ascii="Times New Roman" w:hAnsi="Times New Roman" w:cs="Times New Roman"/>
            <w:color w:val="auto"/>
            <w:sz w:val="28"/>
            <w:szCs w:val="28"/>
            <w:u w:val="none"/>
            <w:lang w:val="en-US"/>
          </w:rPr>
          <w:t>www</w:t>
        </w:r>
        <w:r w:rsidR="00107AC5" w:rsidRPr="00F44108">
          <w:rPr>
            <w:rStyle w:val="a5"/>
            <w:rFonts w:ascii="Times New Roman" w:hAnsi="Times New Roman" w:cs="Times New Roman"/>
            <w:color w:val="auto"/>
            <w:sz w:val="28"/>
            <w:szCs w:val="28"/>
            <w:u w:val="none"/>
          </w:rPr>
          <w:t>.</w:t>
        </w:r>
        <w:proofErr w:type="spellStart"/>
        <w:r w:rsidR="00107AC5" w:rsidRPr="00F44108">
          <w:rPr>
            <w:rStyle w:val="a5"/>
            <w:rFonts w:ascii="Times New Roman" w:hAnsi="Times New Roman" w:cs="Times New Roman"/>
            <w:color w:val="auto"/>
            <w:sz w:val="28"/>
            <w:szCs w:val="28"/>
            <w:u w:val="none"/>
            <w:lang w:val="en-US"/>
          </w:rPr>
          <w:t>krymsk</w:t>
        </w:r>
        <w:proofErr w:type="spellEnd"/>
        <w:r w:rsidR="00107AC5" w:rsidRPr="00F44108">
          <w:rPr>
            <w:rStyle w:val="a5"/>
            <w:rFonts w:ascii="Times New Roman" w:hAnsi="Times New Roman" w:cs="Times New Roman"/>
            <w:color w:val="auto"/>
            <w:sz w:val="28"/>
            <w:szCs w:val="28"/>
            <w:u w:val="none"/>
          </w:rPr>
          <w:t>-</w:t>
        </w:r>
        <w:r w:rsidR="00107AC5" w:rsidRPr="00F44108">
          <w:rPr>
            <w:rStyle w:val="a5"/>
            <w:rFonts w:ascii="Times New Roman" w:hAnsi="Times New Roman" w:cs="Times New Roman"/>
            <w:color w:val="auto"/>
            <w:sz w:val="28"/>
            <w:szCs w:val="28"/>
            <w:u w:val="none"/>
            <w:lang w:val="en-US"/>
          </w:rPr>
          <w:t>region</w:t>
        </w:r>
        <w:r w:rsidR="00107AC5" w:rsidRPr="00F44108">
          <w:rPr>
            <w:rStyle w:val="a5"/>
            <w:rFonts w:ascii="Times New Roman" w:hAnsi="Times New Roman" w:cs="Times New Roman"/>
            <w:color w:val="auto"/>
            <w:sz w:val="28"/>
            <w:szCs w:val="28"/>
            <w:u w:val="none"/>
          </w:rPr>
          <w:t>.</w:t>
        </w:r>
        <w:proofErr w:type="spellStart"/>
        <w:r w:rsidR="00107AC5" w:rsidRPr="00F44108">
          <w:rPr>
            <w:rStyle w:val="a5"/>
            <w:rFonts w:ascii="Times New Roman" w:hAnsi="Times New Roman" w:cs="Times New Roman"/>
            <w:color w:val="auto"/>
            <w:sz w:val="28"/>
            <w:szCs w:val="28"/>
            <w:u w:val="none"/>
            <w:lang w:val="en-US"/>
          </w:rPr>
          <w:t>ru</w:t>
        </w:r>
        <w:proofErr w:type="spellEnd"/>
      </w:hyperlink>
      <w:r w:rsidR="00107AC5" w:rsidRPr="00F44108">
        <w:rPr>
          <w:rFonts w:ascii="Times New Roman" w:hAnsi="Times New Roman" w:cs="Times New Roman"/>
          <w:sz w:val="28"/>
          <w:szCs w:val="28"/>
        </w:rPr>
        <w:t>, зарегистрированном в качестве средства массовой информации.</w:t>
      </w:r>
    </w:p>
    <w:p w:rsidR="00107AC5" w:rsidRPr="00F44108" w:rsidRDefault="005761D1" w:rsidP="00107AC5">
      <w:pPr>
        <w:widowControl w:val="0"/>
        <w:autoSpaceDE w:val="0"/>
        <w:autoSpaceDN w:val="0"/>
        <w:adjustRightInd w:val="0"/>
        <w:spacing w:after="0" w:line="240" w:lineRule="auto"/>
        <w:ind w:right="-143" w:firstLine="709"/>
        <w:jc w:val="both"/>
        <w:rPr>
          <w:rFonts w:ascii="Times New Roman" w:hAnsi="Times New Roman" w:cs="Times New Roman"/>
          <w:sz w:val="28"/>
          <w:szCs w:val="28"/>
        </w:rPr>
      </w:pPr>
      <w:r w:rsidRPr="00F44108">
        <w:rPr>
          <w:rFonts w:ascii="Times New Roman" w:hAnsi="Times New Roman" w:cs="Times New Roman"/>
          <w:sz w:val="28"/>
          <w:szCs w:val="28"/>
        </w:rPr>
        <w:t>3</w:t>
      </w:r>
      <w:r w:rsidR="00107AC5" w:rsidRPr="00F44108">
        <w:rPr>
          <w:rFonts w:ascii="Times New Roman" w:hAnsi="Times New Roman" w:cs="Times New Roman"/>
          <w:sz w:val="28"/>
          <w:szCs w:val="28"/>
        </w:rPr>
        <w:t>. </w:t>
      </w:r>
      <w:proofErr w:type="gramStart"/>
      <w:r w:rsidR="00107AC5" w:rsidRPr="00F44108">
        <w:rPr>
          <w:rFonts w:ascii="Times New Roman" w:hAnsi="Times New Roman" w:cs="Times New Roman"/>
          <w:sz w:val="28"/>
          <w:szCs w:val="28"/>
        </w:rPr>
        <w:t>Контроль за</w:t>
      </w:r>
      <w:proofErr w:type="gramEnd"/>
      <w:r w:rsidR="00107AC5" w:rsidRPr="00F44108">
        <w:rPr>
          <w:rFonts w:ascii="Times New Roman" w:hAnsi="Times New Roman" w:cs="Times New Roman"/>
          <w:sz w:val="28"/>
          <w:szCs w:val="28"/>
        </w:rPr>
        <w:t xml:space="preserve"> выполнением настоящего постановления возложить на заместителя главы муниципального образования Крымский район                Христофорову Е.Е.</w:t>
      </w:r>
    </w:p>
    <w:p w:rsidR="00107AC5" w:rsidRPr="00F44108" w:rsidRDefault="005761D1" w:rsidP="00107AC5">
      <w:pPr>
        <w:pStyle w:val="headertext"/>
        <w:spacing w:before="0" w:beforeAutospacing="0" w:after="0" w:afterAutospacing="0"/>
        <w:ind w:right="-143" w:firstLine="709"/>
        <w:jc w:val="both"/>
        <w:rPr>
          <w:noProof/>
          <w:sz w:val="28"/>
          <w:szCs w:val="28"/>
        </w:rPr>
      </w:pPr>
      <w:r w:rsidRPr="00F44108">
        <w:rPr>
          <w:noProof/>
          <w:sz w:val="28"/>
          <w:szCs w:val="28"/>
        </w:rPr>
        <w:t>4</w:t>
      </w:r>
      <w:r w:rsidR="00107AC5" w:rsidRPr="00F44108">
        <w:rPr>
          <w:noProof/>
          <w:sz w:val="28"/>
          <w:szCs w:val="28"/>
        </w:rPr>
        <w:t>. Постановление вступает в силу после его официального опубликования.</w:t>
      </w:r>
    </w:p>
    <w:p w:rsidR="00B36373" w:rsidRDefault="00B36373" w:rsidP="00B36373">
      <w:pPr>
        <w:widowControl w:val="0"/>
        <w:spacing w:after="0" w:line="240" w:lineRule="auto"/>
        <w:jc w:val="both"/>
        <w:rPr>
          <w:rFonts w:ascii="Times New Roman" w:hAnsi="Times New Roman" w:cs="Times New Roman"/>
          <w:sz w:val="28"/>
          <w:szCs w:val="28"/>
        </w:rPr>
      </w:pPr>
    </w:p>
    <w:p w:rsidR="004F1564" w:rsidRDefault="004F1564" w:rsidP="00B36373">
      <w:pPr>
        <w:widowControl w:val="0"/>
        <w:spacing w:after="0" w:line="240" w:lineRule="auto"/>
        <w:jc w:val="both"/>
        <w:rPr>
          <w:rFonts w:ascii="Times New Roman" w:hAnsi="Times New Roman" w:cs="Times New Roman"/>
          <w:sz w:val="28"/>
          <w:szCs w:val="28"/>
        </w:rPr>
      </w:pPr>
    </w:p>
    <w:p w:rsidR="004F1564" w:rsidRPr="00F44108" w:rsidRDefault="004F1564" w:rsidP="00B36373">
      <w:pPr>
        <w:widowControl w:val="0"/>
        <w:spacing w:after="0" w:line="240" w:lineRule="auto"/>
        <w:jc w:val="both"/>
        <w:rPr>
          <w:rFonts w:ascii="Times New Roman" w:hAnsi="Times New Roman" w:cs="Times New Roman"/>
          <w:sz w:val="28"/>
          <w:szCs w:val="28"/>
        </w:rPr>
      </w:pPr>
      <w:bookmarkStart w:id="0" w:name="_GoBack"/>
      <w:bookmarkEnd w:id="0"/>
    </w:p>
    <w:p w:rsidR="00F577B1" w:rsidRPr="00F44108" w:rsidRDefault="00365A59" w:rsidP="00F577B1">
      <w:pPr>
        <w:widowControl w:val="0"/>
        <w:spacing w:after="0" w:line="240" w:lineRule="auto"/>
        <w:jc w:val="both"/>
        <w:rPr>
          <w:rFonts w:ascii="Times New Roman" w:hAnsi="Times New Roman" w:cs="Times New Roman"/>
          <w:sz w:val="28"/>
          <w:szCs w:val="28"/>
        </w:rPr>
      </w:pPr>
      <w:r w:rsidRPr="00F44108">
        <w:rPr>
          <w:rFonts w:ascii="Times New Roman" w:hAnsi="Times New Roman" w:cs="Times New Roman"/>
          <w:sz w:val="28"/>
          <w:szCs w:val="28"/>
        </w:rPr>
        <w:t>Г</w:t>
      </w:r>
      <w:r w:rsidR="00F577B1" w:rsidRPr="00F44108">
        <w:rPr>
          <w:rFonts w:ascii="Times New Roman" w:hAnsi="Times New Roman" w:cs="Times New Roman"/>
          <w:sz w:val="28"/>
          <w:szCs w:val="28"/>
        </w:rPr>
        <w:t>лав</w:t>
      </w:r>
      <w:r w:rsidRPr="00F44108">
        <w:rPr>
          <w:rFonts w:ascii="Times New Roman" w:hAnsi="Times New Roman" w:cs="Times New Roman"/>
          <w:sz w:val="28"/>
          <w:szCs w:val="28"/>
        </w:rPr>
        <w:t>а</w:t>
      </w:r>
      <w:r w:rsidR="00F577B1" w:rsidRPr="00F44108">
        <w:rPr>
          <w:rFonts w:ascii="Times New Roman" w:hAnsi="Times New Roman" w:cs="Times New Roman"/>
          <w:sz w:val="28"/>
          <w:szCs w:val="28"/>
        </w:rPr>
        <w:t xml:space="preserve"> муниципального образования </w:t>
      </w:r>
    </w:p>
    <w:p w:rsidR="00F550E7" w:rsidRPr="00F44108" w:rsidRDefault="00F577B1" w:rsidP="00346C4C">
      <w:pPr>
        <w:widowControl w:val="0"/>
        <w:spacing w:after="0" w:line="240" w:lineRule="auto"/>
        <w:jc w:val="both"/>
        <w:rPr>
          <w:sz w:val="28"/>
          <w:szCs w:val="28"/>
        </w:rPr>
      </w:pPr>
      <w:r w:rsidRPr="00F44108">
        <w:rPr>
          <w:rFonts w:ascii="Times New Roman" w:hAnsi="Times New Roman" w:cs="Times New Roman"/>
          <w:sz w:val="28"/>
          <w:szCs w:val="28"/>
        </w:rPr>
        <w:t xml:space="preserve">Крымский район                                                                     </w:t>
      </w:r>
      <w:r w:rsidR="004246BA" w:rsidRPr="00F44108">
        <w:rPr>
          <w:rFonts w:ascii="Times New Roman" w:hAnsi="Times New Roman" w:cs="Times New Roman"/>
          <w:sz w:val="28"/>
          <w:szCs w:val="28"/>
        </w:rPr>
        <w:t xml:space="preserve">     </w:t>
      </w:r>
      <w:r w:rsidRPr="00F44108">
        <w:rPr>
          <w:rFonts w:ascii="Times New Roman" w:hAnsi="Times New Roman" w:cs="Times New Roman"/>
          <w:sz w:val="28"/>
          <w:szCs w:val="28"/>
        </w:rPr>
        <w:t xml:space="preserve"> </w:t>
      </w:r>
      <w:r w:rsidR="00365A59" w:rsidRPr="00F44108">
        <w:rPr>
          <w:rFonts w:ascii="Times New Roman" w:hAnsi="Times New Roman" w:cs="Times New Roman"/>
          <w:sz w:val="28"/>
          <w:szCs w:val="28"/>
        </w:rPr>
        <w:t xml:space="preserve">     </w:t>
      </w:r>
      <w:r w:rsidRPr="00F44108">
        <w:rPr>
          <w:rFonts w:ascii="Times New Roman" w:hAnsi="Times New Roman" w:cs="Times New Roman"/>
          <w:sz w:val="28"/>
          <w:szCs w:val="28"/>
        </w:rPr>
        <w:t xml:space="preserve">          </w:t>
      </w:r>
      <w:r w:rsidR="00365A59" w:rsidRPr="00F44108">
        <w:rPr>
          <w:rFonts w:ascii="Times New Roman" w:hAnsi="Times New Roman" w:cs="Times New Roman"/>
          <w:sz w:val="28"/>
          <w:szCs w:val="28"/>
        </w:rPr>
        <w:t>С.О. Лесь</w:t>
      </w:r>
    </w:p>
    <w:sectPr w:rsidR="00F550E7" w:rsidRPr="00F44108" w:rsidSect="00191C79">
      <w:headerReference w:type="default" r:id="rId11"/>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08" w:rsidRDefault="00F44108" w:rsidP="00191C79">
      <w:pPr>
        <w:spacing w:after="0" w:line="240" w:lineRule="auto"/>
      </w:pPr>
      <w:r>
        <w:separator/>
      </w:r>
    </w:p>
  </w:endnote>
  <w:endnote w:type="continuationSeparator" w:id="0">
    <w:p w:rsidR="00F44108" w:rsidRDefault="00F44108" w:rsidP="0019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08" w:rsidRDefault="00F44108" w:rsidP="00191C79">
      <w:pPr>
        <w:spacing w:after="0" w:line="240" w:lineRule="auto"/>
      </w:pPr>
      <w:r>
        <w:separator/>
      </w:r>
    </w:p>
  </w:footnote>
  <w:footnote w:type="continuationSeparator" w:id="0">
    <w:p w:rsidR="00F44108" w:rsidRDefault="00F44108" w:rsidP="0019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43023"/>
      <w:docPartObj>
        <w:docPartGallery w:val="Page Numbers (Top of Page)"/>
        <w:docPartUnique/>
      </w:docPartObj>
    </w:sdtPr>
    <w:sdtEndPr>
      <w:rPr>
        <w:rFonts w:ascii="Times New Roman" w:hAnsi="Times New Roman" w:cs="Times New Roman"/>
        <w:sz w:val="28"/>
        <w:szCs w:val="28"/>
      </w:rPr>
    </w:sdtEndPr>
    <w:sdtContent>
      <w:p w:rsidR="00F44108" w:rsidRPr="00191C79" w:rsidRDefault="00F44108">
        <w:pPr>
          <w:pStyle w:val="a9"/>
          <w:jc w:val="center"/>
          <w:rPr>
            <w:rFonts w:ascii="Times New Roman" w:hAnsi="Times New Roman" w:cs="Times New Roman"/>
            <w:sz w:val="28"/>
            <w:szCs w:val="28"/>
          </w:rPr>
        </w:pPr>
        <w:r w:rsidRPr="00191C79">
          <w:rPr>
            <w:rFonts w:ascii="Times New Roman" w:hAnsi="Times New Roman" w:cs="Times New Roman"/>
            <w:sz w:val="28"/>
            <w:szCs w:val="28"/>
          </w:rPr>
          <w:fldChar w:fldCharType="begin"/>
        </w:r>
        <w:r w:rsidRPr="00191C79">
          <w:rPr>
            <w:rFonts w:ascii="Times New Roman" w:hAnsi="Times New Roman" w:cs="Times New Roman"/>
            <w:sz w:val="28"/>
            <w:szCs w:val="28"/>
          </w:rPr>
          <w:instrText>PAGE   \* MERGEFORMAT</w:instrText>
        </w:r>
        <w:r w:rsidRPr="00191C79">
          <w:rPr>
            <w:rFonts w:ascii="Times New Roman" w:hAnsi="Times New Roman" w:cs="Times New Roman"/>
            <w:sz w:val="28"/>
            <w:szCs w:val="28"/>
          </w:rPr>
          <w:fldChar w:fldCharType="separate"/>
        </w:r>
        <w:r w:rsidR="004F1564">
          <w:rPr>
            <w:rFonts w:ascii="Times New Roman" w:hAnsi="Times New Roman" w:cs="Times New Roman"/>
            <w:noProof/>
            <w:sz w:val="28"/>
            <w:szCs w:val="28"/>
          </w:rPr>
          <w:t>3</w:t>
        </w:r>
        <w:r w:rsidRPr="00191C79">
          <w:rPr>
            <w:rFonts w:ascii="Times New Roman" w:hAnsi="Times New Roman" w:cs="Times New Roman"/>
            <w:sz w:val="28"/>
            <w:szCs w:val="28"/>
          </w:rPr>
          <w:fldChar w:fldCharType="end"/>
        </w:r>
      </w:p>
    </w:sdtContent>
  </w:sdt>
  <w:p w:rsidR="00F44108" w:rsidRDefault="00F4410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C7A63"/>
    <w:multiLevelType w:val="hybridMultilevel"/>
    <w:tmpl w:val="D21611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373"/>
    <w:rsid w:val="0000126D"/>
    <w:rsid w:val="0003728C"/>
    <w:rsid w:val="00060A21"/>
    <w:rsid w:val="00063570"/>
    <w:rsid w:val="000745FF"/>
    <w:rsid w:val="000833FC"/>
    <w:rsid w:val="00090483"/>
    <w:rsid w:val="000A17EE"/>
    <w:rsid w:val="000C4DFE"/>
    <w:rsid w:val="000D2189"/>
    <w:rsid w:val="000D4C16"/>
    <w:rsid w:val="00107AC5"/>
    <w:rsid w:val="001137B7"/>
    <w:rsid w:val="00153631"/>
    <w:rsid w:val="00154D6B"/>
    <w:rsid w:val="001677AD"/>
    <w:rsid w:val="00186388"/>
    <w:rsid w:val="00191C79"/>
    <w:rsid w:val="001C4B13"/>
    <w:rsid w:val="00217A12"/>
    <w:rsid w:val="00221312"/>
    <w:rsid w:val="002855F9"/>
    <w:rsid w:val="002D4DA6"/>
    <w:rsid w:val="00303A8E"/>
    <w:rsid w:val="00330F4E"/>
    <w:rsid w:val="003336F2"/>
    <w:rsid w:val="00346C4C"/>
    <w:rsid w:val="00365A59"/>
    <w:rsid w:val="0036728D"/>
    <w:rsid w:val="00420098"/>
    <w:rsid w:val="004246BA"/>
    <w:rsid w:val="00497F10"/>
    <w:rsid w:val="004E0065"/>
    <w:rsid w:val="004F1564"/>
    <w:rsid w:val="004F21C4"/>
    <w:rsid w:val="0051119D"/>
    <w:rsid w:val="00523BE4"/>
    <w:rsid w:val="00524B4B"/>
    <w:rsid w:val="00552ED9"/>
    <w:rsid w:val="005761D1"/>
    <w:rsid w:val="00583BB9"/>
    <w:rsid w:val="005C3F09"/>
    <w:rsid w:val="005F233D"/>
    <w:rsid w:val="00662F34"/>
    <w:rsid w:val="006859FA"/>
    <w:rsid w:val="00686656"/>
    <w:rsid w:val="0068677F"/>
    <w:rsid w:val="006A5848"/>
    <w:rsid w:val="00700116"/>
    <w:rsid w:val="00734CD2"/>
    <w:rsid w:val="0073650D"/>
    <w:rsid w:val="007A1060"/>
    <w:rsid w:val="007C3C48"/>
    <w:rsid w:val="007F017E"/>
    <w:rsid w:val="008575F0"/>
    <w:rsid w:val="00863899"/>
    <w:rsid w:val="008B3FAF"/>
    <w:rsid w:val="008C159A"/>
    <w:rsid w:val="008F7650"/>
    <w:rsid w:val="00953003"/>
    <w:rsid w:val="0098310B"/>
    <w:rsid w:val="00985F6D"/>
    <w:rsid w:val="00994C91"/>
    <w:rsid w:val="009A0513"/>
    <w:rsid w:val="009F68C8"/>
    <w:rsid w:val="00A02DC1"/>
    <w:rsid w:val="00A14D04"/>
    <w:rsid w:val="00A163ED"/>
    <w:rsid w:val="00A17899"/>
    <w:rsid w:val="00A41AD6"/>
    <w:rsid w:val="00A43762"/>
    <w:rsid w:val="00A61E17"/>
    <w:rsid w:val="00A827D1"/>
    <w:rsid w:val="00AA4774"/>
    <w:rsid w:val="00AB19A9"/>
    <w:rsid w:val="00AE3F43"/>
    <w:rsid w:val="00B179A6"/>
    <w:rsid w:val="00B36373"/>
    <w:rsid w:val="00B4028F"/>
    <w:rsid w:val="00B50FFC"/>
    <w:rsid w:val="00B64D26"/>
    <w:rsid w:val="00B824EF"/>
    <w:rsid w:val="00BD2310"/>
    <w:rsid w:val="00BD2ACE"/>
    <w:rsid w:val="00BD343C"/>
    <w:rsid w:val="00BD3471"/>
    <w:rsid w:val="00BD3D10"/>
    <w:rsid w:val="00C217E7"/>
    <w:rsid w:val="00C478A3"/>
    <w:rsid w:val="00CA122C"/>
    <w:rsid w:val="00CB3744"/>
    <w:rsid w:val="00CE3FB6"/>
    <w:rsid w:val="00CF3568"/>
    <w:rsid w:val="00D21DAF"/>
    <w:rsid w:val="00D52513"/>
    <w:rsid w:val="00D70FEE"/>
    <w:rsid w:val="00DC2987"/>
    <w:rsid w:val="00E01F55"/>
    <w:rsid w:val="00E02DFC"/>
    <w:rsid w:val="00E03DC8"/>
    <w:rsid w:val="00E3614B"/>
    <w:rsid w:val="00E67093"/>
    <w:rsid w:val="00E8255B"/>
    <w:rsid w:val="00F44108"/>
    <w:rsid w:val="00F550E7"/>
    <w:rsid w:val="00F577B1"/>
    <w:rsid w:val="00F60217"/>
    <w:rsid w:val="00F64D32"/>
    <w:rsid w:val="00FA37EC"/>
    <w:rsid w:val="00FD3622"/>
    <w:rsid w:val="00FE7287"/>
    <w:rsid w:val="00FF2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9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3637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B824EF"/>
    <w:pPr>
      <w:spacing w:after="0" w:line="240" w:lineRule="auto"/>
    </w:pPr>
    <w:rPr>
      <w:rFonts w:ascii="Calibri" w:eastAsia="Times New Roman" w:hAnsi="Calibri" w:cs="Times New Roman"/>
    </w:rPr>
  </w:style>
  <w:style w:type="paragraph" w:customStyle="1" w:styleId="1">
    <w:name w:val="Текст1"/>
    <w:basedOn w:val="a"/>
    <w:semiHidden/>
    <w:rsid w:val="00F577B1"/>
    <w:pPr>
      <w:widowControl w:val="0"/>
      <w:suppressAutoHyphens/>
      <w:spacing w:after="0" w:line="240" w:lineRule="auto"/>
    </w:pPr>
    <w:rPr>
      <w:rFonts w:ascii="Courier New" w:eastAsia="SimSun" w:hAnsi="Courier New" w:cs="Courier New"/>
      <w:kern w:val="2"/>
      <w:sz w:val="20"/>
      <w:szCs w:val="20"/>
      <w:lang w:eastAsia="hi-IN" w:bidi="hi-IN"/>
    </w:rPr>
  </w:style>
  <w:style w:type="character" w:styleId="a5">
    <w:name w:val="Hyperlink"/>
    <w:basedOn w:val="a0"/>
    <w:uiPriority w:val="99"/>
    <w:unhideWhenUsed/>
    <w:rsid w:val="00F577B1"/>
    <w:rPr>
      <w:color w:val="0000FF" w:themeColor="hyperlink"/>
      <w:u w:val="single"/>
    </w:rPr>
  </w:style>
  <w:style w:type="paragraph" w:customStyle="1" w:styleId="headertext">
    <w:name w:val="headertext"/>
    <w:basedOn w:val="a"/>
    <w:rsid w:val="00F57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7F017E"/>
    <w:pPr>
      <w:widowControl w:val="0"/>
      <w:autoSpaceDE w:val="0"/>
      <w:autoSpaceDN w:val="0"/>
      <w:adjustRightInd w:val="0"/>
      <w:spacing w:after="0" w:line="240" w:lineRule="auto"/>
      <w:ind w:firstLine="851"/>
      <w:jc w:val="both"/>
    </w:pPr>
    <w:rPr>
      <w:rFonts w:ascii="Arial" w:eastAsia="Times New Roman" w:hAnsi="Arial" w:cs="Arial"/>
      <w:sz w:val="20"/>
      <w:szCs w:val="20"/>
    </w:rPr>
  </w:style>
  <w:style w:type="paragraph" w:styleId="a6">
    <w:name w:val="List Paragraph"/>
    <w:basedOn w:val="a"/>
    <w:uiPriority w:val="34"/>
    <w:qFormat/>
    <w:rsid w:val="00E01F55"/>
    <w:pPr>
      <w:ind w:left="720"/>
      <w:contextualSpacing/>
    </w:pPr>
  </w:style>
  <w:style w:type="paragraph" w:styleId="a7">
    <w:name w:val="Balloon Text"/>
    <w:basedOn w:val="a"/>
    <w:link w:val="a8"/>
    <w:uiPriority w:val="99"/>
    <w:semiHidden/>
    <w:unhideWhenUsed/>
    <w:rsid w:val="00F602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217"/>
    <w:rPr>
      <w:rFonts w:ascii="Tahoma" w:hAnsi="Tahoma" w:cs="Tahoma"/>
      <w:sz w:val="16"/>
      <w:szCs w:val="16"/>
    </w:rPr>
  </w:style>
  <w:style w:type="paragraph" w:styleId="a9">
    <w:name w:val="header"/>
    <w:basedOn w:val="a"/>
    <w:link w:val="aa"/>
    <w:uiPriority w:val="99"/>
    <w:unhideWhenUsed/>
    <w:rsid w:val="00191C7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1C79"/>
  </w:style>
  <w:style w:type="paragraph" w:styleId="ab">
    <w:name w:val="footer"/>
    <w:basedOn w:val="a"/>
    <w:link w:val="ac"/>
    <w:uiPriority w:val="99"/>
    <w:unhideWhenUsed/>
    <w:rsid w:val="00191C7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1C79"/>
  </w:style>
  <w:style w:type="character" w:customStyle="1" w:styleId="BodyTextChar">
    <w:name w:val="Body Text Char"/>
    <w:uiPriority w:val="99"/>
    <w:locked/>
    <w:rsid w:val="00A41AD6"/>
    <w:rPr>
      <w:color w:val="000000"/>
      <w:sz w:val="28"/>
      <w:szCs w:val="28"/>
    </w:rPr>
  </w:style>
  <w:style w:type="character" w:customStyle="1" w:styleId="blk">
    <w:name w:val="blk"/>
    <w:basedOn w:val="a0"/>
    <w:rsid w:val="00A41AD6"/>
  </w:style>
  <w:style w:type="paragraph" w:customStyle="1" w:styleId="s1">
    <w:name w:val="s_1"/>
    <w:basedOn w:val="a"/>
    <w:rsid w:val="00A14D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7871">
      <w:bodyDiv w:val="1"/>
      <w:marLeft w:val="0"/>
      <w:marRight w:val="0"/>
      <w:marTop w:val="0"/>
      <w:marBottom w:val="0"/>
      <w:divBdr>
        <w:top w:val="none" w:sz="0" w:space="0" w:color="auto"/>
        <w:left w:val="none" w:sz="0" w:space="0" w:color="auto"/>
        <w:bottom w:val="none" w:sz="0" w:space="0" w:color="auto"/>
        <w:right w:val="none" w:sz="0" w:space="0" w:color="auto"/>
      </w:divBdr>
    </w:div>
    <w:div w:id="749305224">
      <w:bodyDiv w:val="1"/>
      <w:marLeft w:val="0"/>
      <w:marRight w:val="0"/>
      <w:marTop w:val="0"/>
      <w:marBottom w:val="0"/>
      <w:divBdr>
        <w:top w:val="none" w:sz="0" w:space="0" w:color="auto"/>
        <w:left w:val="none" w:sz="0" w:space="0" w:color="auto"/>
        <w:bottom w:val="none" w:sz="0" w:space="0" w:color="auto"/>
        <w:right w:val="none" w:sz="0" w:space="0" w:color="auto"/>
      </w:divBdr>
    </w:div>
    <w:div w:id="914124884">
      <w:bodyDiv w:val="1"/>
      <w:marLeft w:val="0"/>
      <w:marRight w:val="0"/>
      <w:marTop w:val="0"/>
      <w:marBottom w:val="0"/>
      <w:divBdr>
        <w:top w:val="none" w:sz="0" w:space="0" w:color="auto"/>
        <w:left w:val="none" w:sz="0" w:space="0" w:color="auto"/>
        <w:bottom w:val="none" w:sz="0" w:space="0" w:color="auto"/>
        <w:right w:val="none" w:sz="0" w:space="0" w:color="auto"/>
      </w:divBdr>
    </w:div>
    <w:div w:id="1597202488">
      <w:bodyDiv w:val="1"/>
      <w:marLeft w:val="0"/>
      <w:marRight w:val="0"/>
      <w:marTop w:val="0"/>
      <w:marBottom w:val="0"/>
      <w:divBdr>
        <w:top w:val="none" w:sz="0" w:space="0" w:color="auto"/>
        <w:left w:val="none" w:sz="0" w:space="0" w:color="auto"/>
        <w:bottom w:val="none" w:sz="0" w:space="0" w:color="auto"/>
        <w:right w:val="none" w:sz="0" w:space="0" w:color="auto"/>
      </w:divBdr>
    </w:div>
    <w:div w:id="18735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ymsk-region.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36FA-5CE5-4CA3-A5D0-232950F5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1972</TotalTime>
  <Pages>3</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User03</cp:lastModifiedBy>
  <cp:revision>77</cp:revision>
  <cp:lastPrinted>2025-09-04T05:44:00Z</cp:lastPrinted>
  <dcterms:created xsi:type="dcterms:W3CDTF">2017-05-23T07:32:00Z</dcterms:created>
  <dcterms:modified xsi:type="dcterms:W3CDTF">2025-09-04T05:44:00Z</dcterms:modified>
</cp:coreProperties>
</file>