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60" w:rsidRPr="00F23FB5" w:rsidRDefault="00706D2B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432E36" w:rsidRPr="00432E36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</w:p>
    <w:p w:rsidR="006B2C60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«Развитие образования» </w:t>
      </w:r>
    </w:p>
    <w:p w:rsidR="00511975" w:rsidRPr="00AA1EC5" w:rsidRDefault="00211964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1EC5">
        <w:rPr>
          <w:rFonts w:ascii="Times New Roman" w:hAnsi="Times New Roman" w:cs="Times New Roman"/>
          <w:sz w:val="28"/>
          <w:szCs w:val="28"/>
          <w:u w:val="single"/>
        </w:rPr>
        <w:t>на 01 января 20</w:t>
      </w:r>
      <w:r w:rsidR="00AD34C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D7A1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11975" w:rsidRPr="00AA1EC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6B2C60" w:rsidRPr="00AA1EC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9"/>
        <w:gridCol w:w="1134"/>
        <w:gridCol w:w="1842"/>
        <w:gridCol w:w="1844"/>
        <w:gridCol w:w="1410"/>
      </w:tblGrid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Соотношение детей, охваченных дошкольным образованием, от общей численности детей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717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7E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7E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1EC5" w:rsidRPr="00AA1EC5" w:rsidRDefault="00AA1EC5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6F1F38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6F1F38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CC2" w:rsidRPr="00AA1EC5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неснижения</w:t>
            </w:r>
            <w:proofErr w:type="spellEnd"/>
            <w:r w:rsidRPr="006F1F38">
              <w:rPr>
                <w:rFonts w:ascii="Times New Roman" w:hAnsi="Times New Roman" w:cs="Times New Roman"/>
                <w:sz w:val="20"/>
                <w:szCs w:val="20"/>
              </w:rPr>
              <w:t xml:space="preserve"> 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89617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подушевого финансирования расходов), в муниципальных дошкольных образовательных организациях не менее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6F1F38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F3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717E8C">
        <w:trPr>
          <w:trHeight w:val="703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717E8C" w:rsidRDefault="006760E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 xml:space="preserve">Доля фонда оплаты труда вспомогательного, административно – управленческого персонала в общем фонде оплаты труда муниципальных </w:t>
            </w:r>
            <w:proofErr w:type="gramStart"/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</w:t>
            </w:r>
            <w:proofErr w:type="gramEnd"/>
            <w:r w:rsidRPr="00717E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E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финансируемых из краевого бюджета не более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717E8C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  <w:p w:rsidR="00F65B6C" w:rsidRPr="00717E8C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717E8C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211964" w:rsidP="00717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717E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E8C" w:rsidRPr="00717E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211964" w:rsidP="00717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717E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E8C" w:rsidRPr="00717E8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717E8C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отдельных категорий работников муниципальных дошкольных образовательных организаций, получающих стимулирование в 3000 рублей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E8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990A0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1 002,5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990A0D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1 002,5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B76F54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F54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дошкольных образовательных организаций, которым осуществляются доплаты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F5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B76F54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F54">
              <w:rPr>
                <w:rFonts w:ascii="Times New Roman" w:hAnsi="Times New Roman" w:cs="Times New Roman"/>
                <w:sz w:val="20"/>
                <w:szCs w:val="20"/>
              </w:rPr>
              <w:t>649,3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B76F5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F54">
              <w:rPr>
                <w:rFonts w:ascii="Times New Roman" w:hAnsi="Times New Roman" w:cs="Times New Roman"/>
                <w:sz w:val="20"/>
                <w:szCs w:val="20"/>
              </w:rPr>
              <w:t>649,3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3A2B60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</w:t>
            </w:r>
          </w:p>
          <w:p w:rsidR="006B2C60" w:rsidRPr="003A2B60" w:rsidRDefault="006B2C60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3A2B60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3A2B6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15 231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3A2B60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15 231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3A2B60" w:rsidRDefault="006D51CC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3A2B6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A244EE" w:rsidRPr="003A2B6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3A2B6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6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A244EE" w:rsidRPr="003A2B6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2C1A29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Доля материального обеспечения образовательного процесса за счет средств субвенции из краевого бюджета, исчисленной по нормативам финансового обеспечения образовательной деятельности (нормативам подушевого финансирования расходов)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2C1A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2C1A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2C1A29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Доля фонда оплаты труда вспомогательного, административно – управленческого персонала в общем фонде оплаты труда муниципальных общеобразовательных организаций не более</w:t>
            </w:r>
          </w:p>
          <w:p w:rsidR="00F65B6C" w:rsidRPr="002C1A29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6D51CC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6F1F38" w:rsidRPr="002C1A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2C1A29" w:rsidRDefault="006E731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Число педагогических работников, участвующих в проведении государственной итоговой аттестации 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2C1A29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</w:t>
            </w:r>
            <w:r w:rsidRPr="002C1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заработной платы педагогических работников образовательных организаций общего образования к среднемесячной заработной плате в Краснодарском крае </w:t>
            </w:r>
          </w:p>
          <w:p w:rsidR="00F65B6C" w:rsidRPr="002C1A29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6E7317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B9721A" w:rsidRDefault="00E0785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</w:t>
            </w:r>
            <w:r w:rsidR="00A244EE" w:rsidRPr="00B9721A">
              <w:rPr>
                <w:rFonts w:ascii="Times New Roman" w:hAnsi="Times New Roman" w:cs="Times New Roman"/>
                <w:sz w:val="20"/>
                <w:szCs w:val="20"/>
              </w:rPr>
              <w:t>, в которых проведены работы по</w:t>
            </w: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капитальному ремонту зданий и сооружений и благоустройству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B9721A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11964" w:rsidRPr="00B9721A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B9721A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B9721A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D11FCC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Количество педагогических работников и членов их семей, получающих компенсацию на оплату жилых помещений, отопления и освещения</w:t>
            </w:r>
          </w:p>
          <w:p w:rsidR="00F65B6C" w:rsidRPr="00D11FCC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D11FCC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D11FCC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D11FCC" w:rsidRDefault="00D11FCC" w:rsidP="00AC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D11FCC" w:rsidRDefault="00D11FCC" w:rsidP="00AC6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D11FC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2C1A29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216D0" w:rsidRPr="002C1A29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C1A29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997,1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2C1A29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997,1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2C1A29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3000 рублей из краевого бюджета в месяц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B9721A" w:rsidRDefault="00B9721A" w:rsidP="00AC639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9721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Количество капитально отремонтированных и переоснащенных пищеблоков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717E8C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2C1A29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ленность педагогических работни</w:t>
            </w: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ков, являющихся выпускниками образовательной организации среднего профессионального или высшего образова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ния в возрасте до 35 лет, трудо</w:t>
            </w: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устроенных по основному месту работы в течение года со дня окончания образовательной организации среднего профессионального или высшего образования по специальности в соот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ветствии с полученной квалифика</w:t>
            </w: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ей в муниципальную общеобразова</w:t>
            </w: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тельную организацию Краснодарского края, но не ранее чем с 1 января 2018 года, которым осуществляются ежемесячные стимулирующие выплаты в размере 3 000 рублей, физических лиц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2C1A29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2C1A29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B9721A" w:rsidRDefault="006154A4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приобретённых автобусов и микроавтобусов для муниципальных </w:t>
            </w:r>
            <w:r w:rsidRPr="00B972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B9721A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B9721A" w:rsidRDefault="00B9721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B9721A" w:rsidRDefault="00B9721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2C1A29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proofErr w:type="gramStart"/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обучающихся,получающих</w:t>
            </w:r>
            <w:proofErr w:type="spellEnd"/>
            <w:proofErr w:type="gramEnd"/>
            <w:r w:rsidRPr="002C1A29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</w:t>
            </w:r>
            <w:proofErr w:type="spellStart"/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обучающихся,получающих</w:t>
            </w:r>
            <w:proofErr w:type="spellEnd"/>
            <w:r w:rsidRPr="002C1A29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2C1A29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2C1A29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2C1A29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717E8C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B9721A" w:rsidRDefault="00B9721A" w:rsidP="00B97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работников, которым установлена стимулирующая выплата за выполнение функции классного руководителя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B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B9721A" w:rsidRDefault="00B9721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717E8C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2C1A29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Охват питанием детей из многодетных семей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2C1A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B9721A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Охват детей ДО в возрасте от 5 до 18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B9721A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C639A" w:rsidRPr="00B972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C639A" w:rsidRPr="00B972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B9721A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B9721A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2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A649F6" w:rsidRDefault="00AC639A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детей, охваченных программами технической и естественнонаучной направленностями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649F6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A649F6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реализуемых </w:t>
            </w:r>
            <w:proofErr w:type="spellStart"/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разноуровневых</w:t>
            </w:r>
            <w:proofErr w:type="spellEnd"/>
            <w:r w:rsidRPr="00A649F6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649F6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Количество программ технической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Количество программ естественнонаучной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общеобразовательных программ, реализуемых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49F6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9F6" w:rsidRPr="00A649F6" w:rsidRDefault="00A649F6" w:rsidP="00F65B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дополнительным образованием с использованием персонифицированного финансирования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17E8C" w:rsidRDefault="00A649F6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17E8C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Доля детей с ОВЗ и инвалидностью в возрасте от 5 до 18 лет, охваченных дополнительным образованием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A649F6" w:rsidRDefault="00C115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учащихся муниципальных общеобразовательных организаций, участвующих в олимпиадах, конкурсах, семинарах и конференциях научно – исследовательской деятельности к общей численности учащихся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A649F6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9F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D11FCC" w:rsidRDefault="004344FD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Охват учащихся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4344FD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244EE" w:rsidRPr="00D11F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244EE" w:rsidRPr="00D11F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D11FCC" w:rsidRDefault="00F054BB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Уровень профилактической работы (увеличение охвата обучающихся мероприятиями антинаркотической направленности)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F054BB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D11F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F054BB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D11F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D11FCC" w:rsidRDefault="00F054BB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E216D0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C1156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D11FC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11FC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FCC" w:rsidRPr="00D11FCC" w:rsidRDefault="00D11FC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Охват детей, состоящих на всех видах профилактического учета, муниципальной профильной сменой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D11FCC" w:rsidRDefault="00D11FC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FC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D11FCC" w:rsidRDefault="00D11FC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D11FCC" w:rsidRDefault="00D11F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717E8C" w:rsidRDefault="00D11F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6B2C60" w:rsidRPr="00643506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5B6C" w:rsidRDefault="00F65B6C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6B2C60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образования                   </w:t>
      </w:r>
      <w:r w:rsidR="001035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D11FCC">
        <w:rPr>
          <w:rFonts w:ascii="Times New Roman" w:hAnsi="Times New Roman" w:cs="Times New Roman"/>
          <w:color w:val="000000"/>
          <w:sz w:val="28"/>
          <w:szCs w:val="28"/>
        </w:rPr>
        <w:t>Н.М. Василенко</w:t>
      </w: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16D0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FB5"/>
    <w:rsid w:val="000113C8"/>
    <w:rsid w:val="00022031"/>
    <w:rsid w:val="00031655"/>
    <w:rsid w:val="00103552"/>
    <w:rsid w:val="00150146"/>
    <w:rsid w:val="001C17C9"/>
    <w:rsid w:val="001C6135"/>
    <w:rsid w:val="00211964"/>
    <w:rsid w:val="00234CC2"/>
    <w:rsid w:val="00270BC1"/>
    <w:rsid w:val="00291E32"/>
    <w:rsid w:val="002C1A29"/>
    <w:rsid w:val="002E2DF8"/>
    <w:rsid w:val="00317279"/>
    <w:rsid w:val="0033775C"/>
    <w:rsid w:val="0034321A"/>
    <w:rsid w:val="00357988"/>
    <w:rsid w:val="00385E2C"/>
    <w:rsid w:val="003A2B60"/>
    <w:rsid w:val="003F70AD"/>
    <w:rsid w:val="00432E36"/>
    <w:rsid w:val="004344FD"/>
    <w:rsid w:val="004D1851"/>
    <w:rsid w:val="00511975"/>
    <w:rsid w:val="005515E6"/>
    <w:rsid w:val="005641E8"/>
    <w:rsid w:val="00574053"/>
    <w:rsid w:val="005826D1"/>
    <w:rsid w:val="005F5BAC"/>
    <w:rsid w:val="006154A4"/>
    <w:rsid w:val="006166A9"/>
    <w:rsid w:val="00623EC6"/>
    <w:rsid w:val="0063504A"/>
    <w:rsid w:val="00643506"/>
    <w:rsid w:val="006760E7"/>
    <w:rsid w:val="006901F3"/>
    <w:rsid w:val="006B2C60"/>
    <w:rsid w:val="006D51CC"/>
    <w:rsid w:val="006D6800"/>
    <w:rsid w:val="006E7317"/>
    <w:rsid w:val="006F1F38"/>
    <w:rsid w:val="00706D2B"/>
    <w:rsid w:val="00717E8C"/>
    <w:rsid w:val="00754DD7"/>
    <w:rsid w:val="007718BC"/>
    <w:rsid w:val="0078038C"/>
    <w:rsid w:val="00792576"/>
    <w:rsid w:val="0089617E"/>
    <w:rsid w:val="008D4A9E"/>
    <w:rsid w:val="0097285C"/>
    <w:rsid w:val="00972EEF"/>
    <w:rsid w:val="00990A0D"/>
    <w:rsid w:val="009E7AF9"/>
    <w:rsid w:val="00A244EE"/>
    <w:rsid w:val="00A4513B"/>
    <w:rsid w:val="00A45306"/>
    <w:rsid w:val="00A6347A"/>
    <w:rsid w:val="00A649F6"/>
    <w:rsid w:val="00A64F6D"/>
    <w:rsid w:val="00AA1EC5"/>
    <w:rsid w:val="00AC639A"/>
    <w:rsid w:val="00AD34CC"/>
    <w:rsid w:val="00B22303"/>
    <w:rsid w:val="00B34C5A"/>
    <w:rsid w:val="00B659FF"/>
    <w:rsid w:val="00B76F54"/>
    <w:rsid w:val="00B80F96"/>
    <w:rsid w:val="00B9721A"/>
    <w:rsid w:val="00C1156C"/>
    <w:rsid w:val="00C52357"/>
    <w:rsid w:val="00C662EC"/>
    <w:rsid w:val="00C771B9"/>
    <w:rsid w:val="00CC2BE0"/>
    <w:rsid w:val="00CC475C"/>
    <w:rsid w:val="00CD7A13"/>
    <w:rsid w:val="00D11FCC"/>
    <w:rsid w:val="00D54629"/>
    <w:rsid w:val="00D55986"/>
    <w:rsid w:val="00D76EB1"/>
    <w:rsid w:val="00DF2775"/>
    <w:rsid w:val="00E07853"/>
    <w:rsid w:val="00E216D0"/>
    <w:rsid w:val="00E50A69"/>
    <w:rsid w:val="00E7622B"/>
    <w:rsid w:val="00F054BB"/>
    <w:rsid w:val="00F23FB5"/>
    <w:rsid w:val="00F41050"/>
    <w:rsid w:val="00F65B6C"/>
    <w:rsid w:val="00FA495B"/>
    <w:rsid w:val="00FD303B"/>
    <w:rsid w:val="00FE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6D2E62-A60B-4023-A512-A0048270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60</cp:revision>
  <cp:lastPrinted>2018-02-28T05:34:00Z</cp:lastPrinted>
  <dcterms:created xsi:type="dcterms:W3CDTF">2013-08-26T10:22:00Z</dcterms:created>
  <dcterms:modified xsi:type="dcterms:W3CDTF">2022-02-28T10:37:00Z</dcterms:modified>
</cp:coreProperties>
</file>