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EF3ADE" w:rsidRPr="006C7D51" w:rsidTr="008B5F21">
        <w:tc>
          <w:tcPr>
            <w:tcW w:w="4928" w:type="dxa"/>
          </w:tcPr>
          <w:p w:rsidR="00EF3ADE" w:rsidRPr="00FC643C" w:rsidRDefault="00EF3ADE" w:rsidP="008B5F21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4929" w:type="dxa"/>
          </w:tcPr>
          <w:p w:rsidR="00EF3ADE" w:rsidRPr="006C7D51" w:rsidRDefault="00EF3ADE" w:rsidP="008B5F21">
            <w:pPr>
              <w:jc w:val="both"/>
              <w:rPr>
                <w:sz w:val="27"/>
                <w:szCs w:val="27"/>
              </w:rPr>
            </w:pPr>
            <w:r w:rsidRPr="006C7D51">
              <w:rPr>
                <w:sz w:val="27"/>
                <w:szCs w:val="27"/>
              </w:rPr>
              <w:t>ПРИЛОЖЕНИЕ № 1</w:t>
            </w:r>
          </w:p>
          <w:p w:rsidR="00EF3ADE" w:rsidRPr="006C7D51" w:rsidRDefault="00EF3ADE" w:rsidP="008B5F21">
            <w:pPr>
              <w:rPr>
                <w:sz w:val="27"/>
                <w:szCs w:val="27"/>
              </w:rPr>
            </w:pPr>
            <w:proofErr w:type="gramStart"/>
            <w:r w:rsidRPr="006C7D51">
              <w:rPr>
                <w:sz w:val="27"/>
                <w:szCs w:val="27"/>
              </w:rPr>
              <w:t xml:space="preserve">к Порядку предоставления субсидии на </w:t>
            </w:r>
            <w:proofErr w:type="spellStart"/>
            <w:r w:rsidRPr="006C7D51">
              <w:rPr>
                <w:sz w:val="27"/>
                <w:szCs w:val="27"/>
              </w:rPr>
              <w:t>софинансирование</w:t>
            </w:r>
            <w:proofErr w:type="spellEnd"/>
            <w:r w:rsidRPr="006C7D51">
              <w:rPr>
                <w:sz w:val="27"/>
                <w:szCs w:val="27"/>
              </w:rPr>
              <w:t xml:space="preserve"> расходных обязательств по вопросам местного значения, связанным с организацией теплоснабжения населения, путём финансового обеспечения в установленном законодательством порядке затрат теплоснабжающей организации по  погашению кредиторской задолженности, сложившейся за потребленный газ, в целях теплоснабжения населения, а также по приведению узлов учёта газа на объектах теплоснабжения муниципальной собственности, в соответствие с требованиями, установленными законодательством об обеспечении единства</w:t>
            </w:r>
            <w:proofErr w:type="gramEnd"/>
            <w:r w:rsidRPr="006C7D51">
              <w:rPr>
                <w:sz w:val="27"/>
                <w:szCs w:val="27"/>
              </w:rPr>
              <w:t xml:space="preserve"> измерений и о техническом регулировании</w:t>
            </w:r>
          </w:p>
        </w:tc>
      </w:tr>
    </w:tbl>
    <w:p w:rsidR="00EF3ADE" w:rsidRPr="006C7D51" w:rsidRDefault="00EF3ADE" w:rsidP="00EF3ADE">
      <w:pPr>
        <w:jc w:val="both"/>
        <w:rPr>
          <w:sz w:val="27"/>
          <w:szCs w:val="27"/>
        </w:rPr>
      </w:pPr>
    </w:p>
    <w:p w:rsidR="00EF3ADE" w:rsidRDefault="00EF3ADE" w:rsidP="00EF3ADE">
      <w:pPr>
        <w:ind w:firstLine="851"/>
        <w:jc w:val="both"/>
        <w:rPr>
          <w:sz w:val="27"/>
          <w:szCs w:val="27"/>
        </w:rPr>
      </w:pPr>
    </w:p>
    <w:p w:rsidR="00EF3ADE" w:rsidRPr="006C7D51" w:rsidRDefault="00EF3ADE" w:rsidP="00EF3ADE">
      <w:pPr>
        <w:jc w:val="center"/>
        <w:rPr>
          <w:sz w:val="27"/>
          <w:szCs w:val="27"/>
        </w:rPr>
      </w:pPr>
      <w:r w:rsidRPr="006C7D51">
        <w:rPr>
          <w:sz w:val="27"/>
          <w:szCs w:val="27"/>
        </w:rPr>
        <w:t>ФОРМА СОГЛАШЕНИЯ</w:t>
      </w:r>
    </w:p>
    <w:p w:rsidR="00EF3ADE" w:rsidRPr="006C7D51" w:rsidRDefault="00EF3ADE" w:rsidP="00EF3ADE">
      <w:pPr>
        <w:jc w:val="center"/>
        <w:rPr>
          <w:sz w:val="27"/>
          <w:szCs w:val="27"/>
        </w:rPr>
      </w:pPr>
      <w:r w:rsidRPr="006C7D51">
        <w:rPr>
          <w:sz w:val="27"/>
          <w:szCs w:val="27"/>
        </w:rPr>
        <w:t xml:space="preserve">о предоставлении субсидии на погашение кредиторской задолженности, сложившейся за потреблённый газ, а также по приведению узлов учёта газа на объектах теплоснабжения, в соответствии с требованиями, установленными законодательством об обеспечении единства измерений и о техническом регулировании  </w:t>
      </w:r>
    </w:p>
    <w:p w:rsidR="00EF3ADE" w:rsidRPr="006C7D51" w:rsidRDefault="00EF3ADE" w:rsidP="00EF3ADE">
      <w:pPr>
        <w:ind w:firstLine="851"/>
        <w:jc w:val="center"/>
        <w:rPr>
          <w:sz w:val="27"/>
          <w:szCs w:val="27"/>
        </w:rPr>
      </w:pPr>
    </w:p>
    <w:p w:rsidR="00EF3ADE" w:rsidRDefault="00EF3ADE" w:rsidP="00EF3ADE">
      <w:pPr>
        <w:jc w:val="both"/>
        <w:rPr>
          <w:sz w:val="27"/>
          <w:szCs w:val="27"/>
        </w:rPr>
      </w:pPr>
      <w:r w:rsidRPr="006C7D51">
        <w:rPr>
          <w:sz w:val="27"/>
          <w:szCs w:val="27"/>
        </w:rPr>
        <w:t>г. Крымск</w:t>
      </w:r>
      <w:r w:rsidRPr="006C7D51">
        <w:rPr>
          <w:sz w:val="27"/>
          <w:szCs w:val="27"/>
        </w:rPr>
        <w:tab/>
        <w:t xml:space="preserve">                                                                              «____» _____________</w:t>
      </w:r>
      <w:proofErr w:type="gramStart"/>
      <w:r w:rsidRPr="006C7D51">
        <w:rPr>
          <w:sz w:val="27"/>
          <w:szCs w:val="27"/>
        </w:rPr>
        <w:t>г</w:t>
      </w:r>
      <w:proofErr w:type="gramEnd"/>
      <w:r w:rsidRPr="006C7D51">
        <w:rPr>
          <w:sz w:val="27"/>
          <w:szCs w:val="27"/>
        </w:rPr>
        <w:t xml:space="preserve">. </w:t>
      </w:r>
    </w:p>
    <w:p w:rsidR="00EF3ADE" w:rsidRPr="006C7D51" w:rsidRDefault="00EF3ADE" w:rsidP="00EF3ADE">
      <w:pPr>
        <w:jc w:val="both"/>
        <w:rPr>
          <w:sz w:val="27"/>
          <w:szCs w:val="27"/>
        </w:rPr>
      </w:pPr>
    </w:p>
    <w:p w:rsidR="00EF3ADE" w:rsidRPr="00CD2C13" w:rsidRDefault="00EF3ADE" w:rsidP="00EF3ADE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 xml:space="preserve">Администрация муниципального образования Крымский район, именуемое в дальнейшем «Администрация», в лице </w:t>
      </w:r>
      <w:r w:rsidRPr="00CD2C13">
        <w:rPr>
          <w:sz w:val="27"/>
          <w:szCs w:val="27"/>
        </w:rPr>
        <w:t>_________________________________</w:t>
      </w:r>
      <w:r w:rsidRPr="00CD2C13">
        <w:rPr>
          <w:sz w:val="27"/>
          <w:szCs w:val="27"/>
        </w:rPr>
        <w:tab/>
        <w:t>, действующего на основании Устава, с одной стороны, и  ___________________ именуемое  в  дальнейшем  «Получатель  субсидии»,  в лице ________________</w:t>
      </w:r>
    </w:p>
    <w:p w:rsidR="00EF3ADE" w:rsidRPr="00CD2C13" w:rsidRDefault="00EF3ADE" w:rsidP="00EF3ADE">
      <w:pPr>
        <w:jc w:val="both"/>
        <w:rPr>
          <w:sz w:val="27"/>
          <w:szCs w:val="27"/>
        </w:rPr>
      </w:pPr>
      <w:r w:rsidRPr="00CD2C13">
        <w:rPr>
          <w:sz w:val="27"/>
          <w:szCs w:val="27"/>
        </w:rPr>
        <w:t>действующего на основании Устава, с другой стороны, заключили настоящее соглашение о нижеследующем:</w:t>
      </w:r>
    </w:p>
    <w:p w:rsidR="00EF3ADE" w:rsidRPr="006C7D51" w:rsidRDefault="00EF3ADE" w:rsidP="00EF3ADE">
      <w:pPr>
        <w:ind w:firstLine="851"/>
        <w:jc w:val="both"/>
        <w:rPr>
          <w:sz w:val="27"/>
          <w:szCs w:val="27"/>
        </w:rPr>
      </w:pPr>
      <w:r w:rsidRPr="00CD2C13">
        <w:rPr>
          <w:sz w:val="27"/>
          <w:szCs w:val="27"/>
        </w:rPr>
        <w:t>Настоящее соглашение разработано в соответствии с Федеральным законом от 6 октября 2003 года № 131-ФЗ «Об общих принципах организации местного самоуправления в Российской Федераци</w:t>
      </w:r>
      <w:r w:rsidRPr="006C7D51">
        <w:rPr>
          <w:sz w:val="27"/>
          <w:szCs w:val="27"/>
        </w:rPr>
        <w:t xml:space="preserve">и», и устанавливает цели, порядок и условия предоставления субсидии; требования к отчетности; требования об осуществлении контроля за  соблюдением условий, целей и порядка предоставления субсидии и ответственности за их нарушение (далее - Порядок), утвержденный постановлением администрации муниципального образования Крымский район </w:t>
      </w:r>
      <w:proofErr w:type="gramStart"/>
      <w:r w:rsidRPr="006C7D51">
        <w:rPr>
          <w:sz w:val="27"/>
          <w:szCs w:val="27"/>
        </w:rPr>
        <w:t>от</w:t>
      </w:r>
      <w:proofErr w:type="gramEnd"/>
      <w:r w:rsidRPr="006C7D51">
        <w:rPr>
          <w:sz w:val="27"/>
          <w:szCs w:val="27"/>
        </w:rPr>
        <w:t xml:space="preserve"> «_______» _____________.</w:t>
      </w:r>
    </w:p>
    <w:p w:rsidR="00EF3ADE" w:rsidRPr="006C7D51" w:rsidRDefault="00EF3ADE" w:rsidP="00EF3ADE">
      <w:pPr>
        <w:jc w:val="center"/>
        <w:rPr>
          <w:sz w:val="27"/>
          <w:szCs w:val="27"/>
        </w:rPr>
      </w:pPr>
      <w:r w:rsidRPr="006C7D51">
        <w:rPr>
          <w:sz w:val="27"/>
          <w:szCs w:val="27"/>
        </w:rPr>
        <w:t>1. Предмет Соглашения</w:t>
      </w:r>
    </w:p>
    <w:p w:rsidR="00EF3ADE" w:rsidRPr="006C7D51" w:rsidRDefault="00EF3ADE" w:rsidP="00EF3ADE">
      <w:pPr>
        <w:ind w:firstLine="851"/>
        <w:jc w:val="both"/>
        <w:rPr>
          <w:sz w:val="27"/>
          <w:szCs w:val="27"/>
        </w:rPr>
      </w:pPr>
    </w:p>
    <w:p w:rsidR="00EF3ADE" w:rsidRPr="006C7D51" w:rsidRDefault="00EF3ADE" w:rsidP="00EF3ADE">
      <w:pPr>
        <w:ind w:firstLine="851"/>
        <w:jc w:val="both"/>
        <w:rPr>
          <w:sz w:val="27"/>
          <w:szCs w:val="27"/>
        </w:rPr>
      </w:pPr>
      <w:r w:rsidRPr="00CD2C13">
        <w:rPr>
          <w:sz w:val="27"/>
          <w:szCs w:val="27"/>
        </w:rPr>
        <w:t xml:space="preserve">1. Предметом настоящего Соглашения является предоставление Администрацией Получателю субсидии из бюджета муниципального образования Крымский район на </w:t>
      </w:r>
      <w:proofErr w:type="spellStart"/>
      <w:r w:rsidRPr="00CD2C13">
        <w:rPr>
          <w:sz w:val="27"/>
          <w:szCs w:val="27"/>
        </w:rPr>
        <w:t>софинансирование</w:t>
      </w:r>
      <w:proofErr w:type="spellEnd"/>
      <w:r w:rsidRPr="00CD2C13">
        <w:rPr>
          <w:sz w:val="27"/>
          <w:szCs w:val="27"/>
        </w:rPr>
        <w:t xml:space="preserve"> расходных обязательств на погашение кредиторской задолженности, сложившейся за потреблённый газ, а также по приведению узлов учёта газа на объектах</w:t>
      </w:r>
      <w:r w:rsidRPr="006C7D51">
        <w:rPr>
          <w:sz w:val="27"/>
          <w:szCs w:val="27"/>
        </w:rPr>
        <w:t xml:space="preserve"> теплоснабжения, в соответствии с требованиями, установленными законодательством об обеспечении единства измерений и о техническом регулировании.</w:t>
      </w:r>
    </w:p>
    <w:p w:rsidR="00EF3ADE" w:rsidRPr="006C7D51" w:rsidRDefault="00EF3ADE" w:rsidP="00EF3ADE">
      <w:pPr>
        <w:ind w:firstLine="851"/>
        <w:jc w:val="both"/>
        <w:rPr>
          <w:sz w:val="27"/>
          <w:szCs w:val="27"/>
        </w:rPr>
      </w:pPr>
    </w:p>
    <w:p w:rsidR="00EF3ADE" w:rsidRPr="006C7D51" w:rsidRDefault="00EF3ADE" w:rsidP="00EF3ADE">
      <w:pPr>
        <w:ind w:firstLine="851"/>
        <w:jc w:val="center"/>
        <w:rPr>
          <w:sz w:val="27"/>
          <w:szCs w:val="27"/>
        </w:rPr>
      </w:pPr>
      <w:r w:rsidRPr="006C7D51">
        <w:rPr>
          <w:sz w:val="27"/>
          <w:szCs w:val="27"/>
        </w:rPr>
        <w:t>2. Права и обязанности сторон</w:t>
      </w:r>
    </w:p>
    <w:p w:rsidR="00EF3ADE" w:rsidRPr="006C7D51" w:rsidRDefault="00EF3ADE" w:rsidP="00EF3ADE">
      <w:pPr>
        <w:ind w:firstLine="851"/>
        <w:jc w:val="both"/>
        <w:rPr>
          <w:sz w:val="27"/>
          <w:szCs w:val="27"/>
        </w:rPr>
      </w:pPr>
    </w:p>
    <w:p w:rsidR="00EF3ADE" w:rsidRPr="00CD2C13" w:rsidRDefault="00EF3ADE" w:rsidP="00EF3ADE">
      <w:pPr>
        <w:ind w:firstLine="851"/>
        <w:jc w:val="both"/>
        <w:rPr>
          <w:sz w:val="27"/>
          <w:szCs w:val="27"/>
        </w:rPr>
      </w:pPr>
      <w:r w:rsidRPr="00CD2C13">
        <w:rPr>
          <w:sz w:val="27"/>
          <w:szCs w:val="27"/>
        </w:rPr>
        <w:t>2.1. Права и обязанности Администрации:</w:t>
      </w:r>
    </w:p>
    <w:p w:rsidR="00EF3ADE" w:rsidRPr="00CD2C13" w:rsidRDefault="00EF3ADE" w:rsidP="00EF3ADE">
      <w:pPr>
        <w:ind w:firstLine="851"/>
        <w:jc w:val="both"/>
        <w:rPr>
          <w:sz w:val="27"/>
          <w:szCs w:val="27"/>
        </w:rPr>
      </w:pPr>
      <w:r w:rsidRPr="00CD2C13">
        <w:rPr>
          <w:sz w:val="27"/>
          <w:szCs w:val="27"/>
        </w:rPr>
        <w:t>2.1.1. Администрация перечисляет в течение 15 календарных дней с момента заключения настоящего Соглашения Получателю субсидию в сумме _________рублей, в пределах лимитов бюджетных обязательств на цели, указанные в пункте 1 настоящего Соглашения.</w:t>
      </w:r>
    </w:p>
    <w:p w:rsidR="00EF3ADE" w:rsidRPr="00CD2C13" w:rsidRDefault="00EF3ADE" w:rsidP="00EF3ADE">
      <w:pPr>
        <w:ind w:firstLine="851"/>
        <w:jc w:val="both"/>
        <w:rPr>
          <w:sz w:val="27"/>
          <w:szCs w:val="27"/>
        </w:rPr>
      </w:pPr>
      <w:r w:rsidRPr="00CD2C13">
        <w:rPr>
          <w:sz w:val="27"/>
          <w:szCs w:val="27"/>
        </w:rPr>
        <w:t>2.1.2. Администрация вправе проводить проверки целевого использования Получателем субсидии и соблюдения Получателем условий, установленных при предоставлении субсидии.</w:t>
      </w:r>
    </w:p>
    <w:p w:rsidR="00EF3ADE" w:rsidRPr="00CD2C13" w:rsidRDefault="00EF3ADE" w:rsidP="00EF3ADE">
      <w:pPr>
        <w:ind w:firstLine="851"/>
        <w:jc w:val="both"/>
        <w:rPr>
          <w:sz w:val="27"/>
          <w:szCs w:val="27"/>
        </w:rPr>
      </w:pPr>
      <w:r w:rsidRPr="00CD2C13">
        <w:rPr>
          <w:sz w:val="27"/>
          <w:szCs w:val="27"/>
        </w:rPr>
        <w:t>2.2. Права и обязанности Получателя субсидии:</w:t>
      </w:r>
    </w:p>
    <w:p w:rsidR="00EF3ADE" w:rsidRPr="00CD2C13" w:rsidRDefault="00EF3ADE" w:rsidP="00EF3ADE">
      <w:pPr>
        <w:ind w:firstLine="851"/>
        <w:jc w:val="both"/>
        <w:rPr>
          <w:sz w:val="27"/>
          <w:szCs w:val="27"/>
        </w:rPr>
      </w:pPr>
      <w:r w:rsidRPr="00CD2C13">
        <w:rPr>
          <w:sz w:val="27"/>
          <w:szCs w:val="27"/>
        </w:rPr>
        <w:t>2.2.1. Открыть лицевой счет участника казначейского сопровождения в финансовом управлении администрации муниципального образования Крымский район (далее – финансовое управление), в порядке, установленном финансовым управлением.</w:t>
      </w:r>
    </w:p>
    <w:p w:rsidR="00EF3ADE" w:rsidRPr="00CD2C13" w:rsidRDefault="00EF3ADE" w:rsidP="00EF3ADE">
      <w:pPr>
        <w:ind w:firstLine="851"/>
        <w:jc w:val="both"/>
        <w:rPr>
          <w:sz w:val="27"/>
          <w:szCs w:val="27"/>
        </w:rPr>
      </w:pPr>
      <w:r w:rsidRPr="00CD2C13">
        <w:rPr>
          <w:sz w:val="27"/>
          <w:szCs w:val="27"/>
        </w:rPr>
        <w:t>2.2.2. Представлять в финансовое управление документы-основания, установленные порядком санкционирования операций с целевыми средствами.</w:t>
      </w:r>
    </w:p>
    <w:p w:rsidR="00EF3ADE" w:rsidRPr="006C7D51" w:rsidRDefault="00EF3ADE" w:rsidP="00EF3ADE">
      <w:pPr>
        <w:ind w:firstLine="851"/>
        <w:jc w:val="both"/>
        <w:rPr>
          <w:sz w:val="27"/>
          <w:szCs w:val="27"/>
        </w:rPr>
      </w:pPr>
      <w:r w:rsidRPr="00CD2C13">
        <w:rPr>
          <w:sz w:val="27"/>
          <w:szCs w:val="27"/>
        </w:rPr>
        <w:t>2.2.3. Осуществлять ведение раздельного учета результатов финансово-хозяйственной деятельности по каждому муниципальному контракту, договору</w:t>
      </w:r>
      <w:r w:rsidRPr="006C7D51">
        <w:rPr>
          <w:sz w:val="27"/>
          <w:szCs w:val="27"/>
        </w:rPr>
        <w:t xml:space="preserve"> (соглашению), контракту (договору).</w:t>
      </w:r>
    </w:p>
    <w:p w:rsidR="00EF3ADE" w:rsidRPr="006C7D51" w:rsidRDefault="00EF3ADE" w:rsidP="00EF3ADE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2.2.4. </w:t>
      </w:r>
      <w:proofErr w:type="gramStart"/>
      <w:r w:rsidRPr="006C7D51">
        <w:rPr>
          <w:sz w:val="27"/>
          <w:szCs w:val="27"/>
        </w:rPr>
        <w:t>Соблюдать условия ведения и использования лицевого счета (режима лицевого счета), определенного пунктом 3 статьи 242.23 Бюджетного кодекса Российской Федерации, а также условий о соблюдении запрета на перечисление целевых средств на счета, открытые участнику казначейского сопровождения в учреждении Центрального банка Российской Федерации или кредитной организации, за исключением оплаты обязательств участника казначейского сопровождения по накладным расходам, связанным с исполнением государственного (муниципального) контракта</w:t>
      </w:r>
      <w:proofErr w:type="gramEnd"/>
      <w:r w:rsidRPr="006C7D51">
        <w:rPr>
          <w:sz w:val="27"/>
          <w:szCs w:val="27"/>
        </w:rPr>
        <w:t>, договора (соглашения), контракта (договора).</w:t>
      </w:r>
    </w:p>
    <w:p w:rsidR="00EF3ADE" w:rsidRPr="006C7D51" w:rsidRDefault="00EF3ADE" w:rsidP="00EF3ADE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2.2.5. Соблюдать случаи и порядок, установленные Правительством Российской Федерации расширенного казначейского сопровождения средств, указанных в статье 242.24 Бюджетного кодекса Российской Федерации.</w:t>
      </w:r>
    </w:p>
    <w:p w:rsidR="00EF3ADE" w:rsidRPr="006C7D51" w:rsidRDefault="00EF3ADE" w:rsidP="00EF3ADE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2.2.6. Использовать Субсидию по целевому назначению.</w:t>
      </w:r>
    </w:p>
    <w:p w:rsidR="00EF3ADE" w:rsidRPr="006C7D51" w:rsidRDefault="00EF3ADE" w:rsidP="00EF3ADE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2.2.7. Возвратить Субсидию в бюджет муниципального образования Крымский район в течение 10 календарных дней с момента получения от Администрации требования о возврате субсидии в следующих случаях:</w:t>
      </w:r>
    </w:p>
    <w:p w:rsidR="00EF3ADE" w:rsidRPr="006C7D51" w:rsidRDefault="00EF3ADE" w:rsidP="00EF3ADE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- нарушения условий, установленных при ее предоставлении;</w:t>
      </w:r>
    </w:p>
    <w:p w:rsidR="00EF3ADE" w:rsidRPr="006C7D51" w:rsidRDefault="00EF3ADE" w:rsidP="00EF3ADE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lastRenderedPageBreak/>
        <w:t xml:space="preserve">- выявления нецелевого использования предоставленных бюджетных средств. </w:t>
      </w:r>
    </w:p>
    <w:p w:rsidR="00EF3ADE" w:rsidRPr="006C7D51" w:rsidRDefault="00EF3ADE" w:rsidP="00EF3ADE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При не возврате Субсидии в установленный срок Администрация принимает меры по взысканию подлежащих возврату в бюджет муниципального образования Крымский район сре</w:t>
      </w:r>
      <w:proofErr w:type="gramStart"/>
      <w:r w:rsidRPr="006C7D51">
        <w:rPr>
          <w:sz w:val="27"/>
          <w:szCs w:val="27"/>
        </w:rPr>
        <w:t>дств в с</w:t>
      </w:r>
      <w:proofErr w:type="gramEnd"/>
      <w:r w:rsidRPr="006C7D51">
        <w:rPr>
          <w:sz w:val="27"/>
          <w:szCs w:val="27"/>
        </w:rPr>
        <w:t>удебном порядке.</w:t>
      </w:r>
    </w:p>
    <w:p w:rsidR="00EF3ADE" w:rsidRPr="006C7D51" w:rsidRDefault="00EF3ADE" w:rsidP="00EF3ADE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 xml:space="preserve">2.2.9. Предоставлять в управление по вопросам жизнеобеспечения, транспорта, связи и экологической безопасности администрации муниципального образования Крымский район: </w:t>
      </w:r>
    </w:p>
    <w:p w:rsidR="00EF3ADE" w:rsidRPr="006C7D51" w:rsidRDefault="00EF3ADE" w:rsidP="00EF3ADE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- копии актов сверок взаимных расчетов с поставщиками газа по кредиторской задолженности, сложившейся за потребленный газ, в целях теплоснабжения населения, подтверждающие погашение задолженности</w:t>
      </w:r>
    </w:p>
    <w:p w:rsidR="00EF3ADE" w:rsidRPr="00CD2C13" w:rsidRDefault="00EF3ADE" w:rsidP="00EF3ADE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- </w:t>
      </w:r>
      <w:r w:rsidRPr="00CD2C13">
        <w:rPr>
          <w:sz w:val="27"/>
          <w:szCs w:val="27"/>
        </w:rPr>
        <w:t>информацию по приведению узлов учёта газа на объектах теплоснабжения муниципальной собственности, в соответствие с требованиями, установленными законодательством об обеспечении единства измерений и о техническом регулировании.</w:t>
      </w:r>
    </w:p>
    <w:p w:rsidR="00EF3ADE" w:rsidRPr="00CD2C13" w:rsidRDefault="00EF3ADE" w:rsidP="00EF3ADE">
      <w:pPr>
        <w:ind w:firstLine="851"/>
        <w:jc w:val="both"/>
        <w:rPr>
          <w:sz w:val="27"/>
          <w:szCs w:val="27"/>
        </w:rPr>
      </w:pPr>
      <w:r w:rsidRPr="00CD2C13">
        <w:rPr>
          <w:sz w:val="27"/>
          <w:szCs w:val="27"/>
        </w:rPr>
        <w:t xml:space="preserve">2.2.10. </w:t>
      </w:r>
      <w:proofErr w:type="gramStart"/>
      <w:r w:rsidRPr="00CD2C13">
        <w:rPr>
          <w:sz w:val="27"/>
          <w:szCs w:val="27"/>
        </w:rPr>
        <w:t xml:space="preserve">Предоставлять в централизованную бухгалтерию органов местного самоуправления в срок до 10-го числа месяца следующего за отчетным отчет об использовании субсидии по установленной форме. </w:t>
      </w:r>
      <w:proofErr w:type="gramEnd"/>
    </w:p>
    <w:p w:rsidR="00EF3ADE" w:rsidRPr="00CD2C13" w:rsidRDefault="00EF3ADE" w:rsidP="00EF3ADE">
      <w:pPr>
        <w:ind w:firstLine="851"/>
        <w:jc w:val="both"/>
        <w:rPr>
          <w:sz w:val="27"/>
          <w:szCs w:val="27"/>
        </w:rPr>
      </w:pPr>
      <w:r w:rsidRPr="00CD2C13">
        <w:rPr>
          <w:sz w:val="27"/>
          <w:szCs w:val="27"/>
        </w:rPr>
        <w:t>2.2.11. Получатель субсидии дает согласие на осуществление Администрацией и органом внутреннего муниципального финансового контроля проверок соблюдения Получателем субсидии условий, целей и порядка предоставления Субсидии.</w:t>
      </w:r>
    </w:p>
    <w:p w:rsidR="00EF3ADE" w:rsidRPr="00CD2C13" w:rsidRDefault="00EF3ADE" w:rsidP="00EF3ADE">
      <w:pPr>
        <w:ind w:firstLine="851"/>
        <w:jc w:val="both"/>
        <w:rPr>
          <w:sz w:val="27"/>
          <w:szCs w:val="27"/>
        </w:rPr>
      </w:pPr>
      <w:r w:rsidRPr="00CD2C13">
        <w:rPr>
          <w:sz w:val="27"/>
          <w:szCs w:val="27"/>
        </w:rPr>
        <w:t xml:space="preserve"> </w:t>
      </w:r>
    </w:p>
    <w:p w:rsidR="00EF3ADE" w:rsidRPr="00CD2C13" w:rsidRDefault="00EF3ADE" w:rsidP="00EF3ADE">
      <w:pPr>
        <w:jc w:val="center"/>
        <w:rPr>
          <w:sz w:val="27"/>
          <w:szCs w:val="27"/>
        </w:rPr>
      </w:pPr>
      <w:r w:rsidRPr="00CD2C13">
        <w:rPr>
          <w:sz w:val="27"/>
          <w:szCs w:val="27"/>
        </w:rPr>
        <w:t>3. Ответственность Сторон</w:t>
      </w:r>
    </w:p>
    <w:p w:rsidR="00EF3ADE" w:rsidRPr="00CD2C13" w:rsidRDefault="00EF3ADE" w:rsidP="00EF3ADE">
      <w:pPr>
        <w:jc w:val="center"/>
        <w:rPr>
          <w:sz w:val="27"/>
          <w:szCs w:val="27"/>
        </w:rPr>
      </w:pPr>
    </w:p>
    <w:p w:rsidR="00EF3ADE" w:rsidRPr="006C7D51" w:rsidRDefault="00EF3ADE" w:rsidP="00EF3ADE">
      <w:pPr>
        <w:ind w:firstLine="851"/>
        <w:jc w:val="both"/>
        <w:rPr>
          <w:sz w:val="27"/>
          <w:szCs w:val="27"/>
        </w:rPr>
      </w:pPr>
      <w:r w:rsidRPr="00CD2C13">
        <w:rPr>
          <w:sz w:val="27"/>
          <w:szCs w:val="27"/>
        </w:rPr>
        <w:t>3.1.Нарушение Сторонами условий предоставления и целевого использования Субсидии влечет ответственность в соответствии с бюджетным, гражданским, административным и уголовным законодательством, изъятие в бесспорном порядке бюджетных средств, используемых</w:t>
      </w:r>
      <w:r w:rsidRPr="006C7D51">
        <w:rPr>
          <w:sz w:val="27"/>
          <w:szCs w:val="27"/>
        </w:rPr>
        <w:t xml:space="preserve"> не по целевому назначению.</w:t>
      </w:r>
    </w:p>
    <w:p w:rsidR="00EF3ADE" w:rsidRPr="006C7D51" w:rsidRDefault="00EF3ADE" w:rsidP="00EF3ADE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3.2. Сторона, не исполнившая свои обязательства по Соглашению или исполнившая обязательства ненадлежащим образом, несет за это ответственность, если не докажет, что ненадлежащее исполнение обязательств по Соглашению оказалось невозможным вследствие непреодолимой силы (форс-мажор) - чрезвычайных и непредотвратимых обстоятель</w:t>
      </w:r>
      <w:proofErr w:type="gramStart"/>
      <w:r w:rsidRPr="006C7D51">
        <w:rPr>
          <w:sz w:val="27"/>
          <w:szCs w:val="27"/>
        </w:rPr>
        <w:t>ств пр</w:t>
      </w:r>
      <w:proofErr w:type="gramEnd"/>
      <w:r w:rsidRPr="006C7D51">
        <w:rPr>
          <w:sz w:val="27"/>
          <w:szCs w:val="27"/>
        </w:rPr>
        <w:t>и конкретных условиях конкретного периода времени.</w:t>
      </w:r>
    </w:p>
    <w:p w:rsidR="00EF3ADE" w:rsidRDefault="00EF3ADE" w:rsidP="00EF3ADE">
      <w:pPr>
        <w:rPr>
          <w:sz w:val="27"/>
          <w:szCs w:val="27"/>
        </w:rPr>
      </w:pPr>
    </w:p>
    <w:p w:rsidR="00EF3ADE" w:rsidRDefault="00EF3ADE" w:rsidP="00EF3ADE">
      <w:pPr>
        <w:jc w:val="center"/>
        <w:rPr>
          <w:sz w:val="27"/>
          <w:szCs w:val="27"/>
        </w:rPr>
      </w:pPr>
      <w:r w:rsidRPr="006C7D51">
        <w:rPr>
          <w:sz w:val="27"/>
          <w:szCs w:val="27"/>
        </w:rPr>
        <w:t>4. Срок действия Соглашения</w:t>
      </w:r>
    </w:p>
    <w:p w:rsidR="00EF3ADE" w:rsidRPr="006C7D51" w:rsidRDefault="00EF3ADE" w:rsidP="00EF3ADE">
      <w:pPr>
        <w:jc w:val="center"/>
        <w:rPr>
          <w:sz w:val="27"/>
          <w:szCs w:val="27"/>
        </w:rPr>
      </w:pPr>
    </w:p>
    <w:p w:rsidR="00EF3ADE" w:rsidRPr="006C7D51" w:rsidRDefault="00EF3ADE" w:rsidP="00EF3ADE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Настоящее Соглашение вступает в силу со дня его подписания и действует до полного исполнения Сторонами своих обязательств по настоящему Соглашению.</w:t>
      </w:r>
    </w:p>
    <w:p w:rsidR="00EF3ADE" w:rsidRDefault="00EF3ADE" w:rsidP="00EF3ADE">
      <w:pPr>
        <w:rPr>
          <w:sz w:val="27"/>
          <w:szCs w:val="27"/>
        </w:rPr>
      </w:pPr>
    </w:p>
    <w:p w:rsidR="00EF3ADE" w:rsidRPr="006C7D51" w:rsidRDefault="00EF3ADE" w:rsidP="00EF3ADE">
      <w:pPr>
        <w:jc w:val="center"/>
        <w:rPr>
          <w:sz w:val="27"/>
          <w:szCs w:val="27"/>
        </w:rPr>
      </w:pPr>
      <w:r w:rsidRPr="006C7D51">
        <w:rPr>
          <w:sz w:val="27"/>
          <w:szCs w:val="27"/>
        </w:rPr>
        <w:t>5. Заключительные положения</w:t>
      </w:r>
    </w:p>
    <w:p w:rsidR="00EF3ADE" w:rsidRPr="006C7D51" w:rsidRDefault="00EF3ADE" w:rsidP="00EF3ADE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 xml:space="preserve">5.1. Изменение настоящего Соглашения осуществляется в письменной форме в виде дополнительных соглашений к настоящему Соглашению, которые </w:t>
      </w:r>
      <w:r w:rsidRPr="006C7D51">
        <w:rPr>
          <w:sz w:val="27"/>
          <w:szCs w:val="27"/>
        </w:rPr>
        <w:lastRenderedPageBreak/>
        <w:t>являются его неотъемлемой частью.</w:t>
      </w:r>
    </w:p>
    <w:p w:rsidR="00EF3ADE" w:rsidRPr="006C7D51" w:rsidRDefault="00EF3ADE" w:rsidP="00EF3ADE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5.2. Расторжение настоящего Соглашения допускается по соглашению Сторон или по решению суда по основаниям, установленным действующим законодательством.</w:t>
      </w:r>
    </w:p>
    <w:p w:rsidR="00EF3ADE" w:rsidRPr="006C7D51" w:rsidRDefault="00EF3ADE" w:rsidP="00EF3ADE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5.3. 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EF3ADE" w:rsidRPr="006C7D51" w:rsidRDefault="00EF3ADE" w:rsidP="00EF3ADE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5.4. Настоящее Соглашение составлено в двух экземплярах, имеющих равную юридическую силу, по одному экземпляру для каждой Стороны.</w:t>
      </w:r>
    </w:p>
    <w:p w:rsidR="00EF3ADE" w:rsidRPr="006C7D51" w:rsidRDefault="00EF3ADE" w:rsidP="00EF3ADE">
      <w:pPr>
        <w:ind w:firstLine="851"/>
        <w:jc w:val="both"/>
        <w:rPr>
          <w:sz w:val="27"/>
          <w:szCs w:val="27"/>
        </w:rPr>
      </w:pPr>
    </w:p>
    <w:p w:rsidR="00EF3ADE" w:rsidRPr="006C7D51" w:rsidRDefault="00EF3ADE" w:rsidP="00EF3ADE">
      <w:pPr>
        <w:jc w:val="center"/>
        <w:rPr>
          <w:sz w:val="27"/>
          <w:szCs w:val="27"/>
        </w:rPr>
      </w:pPr>
      <w:r w:rsidRPr="006C7D51">
        <w:rPr>
          <w:sz w:val="27"/>
          <w:szCs w:val="27"/>
        </w:rPr>
        <w:t>6. Юридические адреса и реквизиты Сторон</w:t>
      </w:r>
    </w:p>
    <w:p w:rsidR="00EF3ADE" w:rsidRPr="006C7D51" w:rsidRDefault="00EF3ADE" w:rsidP="00EF3ADE">
      <w:pPr>
        <w:ind w:firstLine="851"/>
        <w:jc w:val="both"/>
        <w:rPr>
          <w:sz w:val="27"/>
          <w:szCs w:val="27"/>
        </w:rPr>
      </w:pPr>
    </w:p>
    <w:p w:rsidR="00EF3ADE" w:rsidRPr="006C7D51" w:rsidRDefault="00EF3ADE" w:rsidP="00EF3ADE">
      <w:pPr>
        <w:ind w:firstLine="851"/>
        <w:jc w:val="both"/>
        <w:rPr>
          <w:sz w:val="27"/>
          <w:szCs w:val="27"/>
        </w:rPr>
      </w:pPr>
    </w:p>
    <w:p w:rsidR="00EF3ADE" w:rsidRPr="008F2BF5" w:rsidRDefault="00EF3ADE" w:rsidP="00EF3ADE">
      <w:pPr>
        <w:ind w:firstLine="851"/>
        <w:jc w:val="both"/>
        <w:rPr>
          <w:sz w:val="27"/>
          <w:szCs w:val="27"/>
        </w:rPr>
      </w:pPr>
    </w:p>
    <w:p w:rsidR="00D87614" w:rsidRDefault="00EF3ADE" w:rsidP="00EF3ADE">
      <w:r w:rsidRPr="008F2BF5">
        <w:rPr>
          <w:sz w:val="27"/>
          <w:szCs w:val="27"/>
        </w:rPr>
        <w:t xml:space="preserve">                                                </w:t>
      </w:r>
      <w:bookmarkStart w:id="0" w:name="_GoBack"/>
      <w:bookmarkEnd w:id="0"/>
    </w:p>
    <w:sectPr w:rsidR="00D87614" w:rsidSect="00EF3ADE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E0B" w:rsidRDefault="00672E0B" w:rsidP="00EF3ADE">
      <w:r>
        <w:separator/>
      </w:r>
    </w:p>
  </w:endnote>
  <w:endnote w:type="continuationSeparator" w:id="0">
    <w:p w:rsidR="00672E0B" w:rsidRDefault="00672E0B" w:rsidP="00EF3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E0B" w:rsidRDefault="00672E0B" w:rsidP="00EF3ADE">
      <w:r>
        <w:separator/>
      </w:r>
    </w:p>
  </w:footnote>
  <w:footnote w:type="continuationSeparator" w:id="0">
    <w:p w:rsidR="00672E0B" w:rsidRDefault="00672E0B" w:rsidP="00EF3A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830981"/>
      <w:docPartObj>
        <w:docPartGallery w:val="Page Numbers (Top of Page)"/>
        <w:docPartUnique/>
      </w:docPartObj>
    </w:sdtPr>
    <w:sdtContent>
      <w:p w:rsidR="00EF3ADE" w:rsidRDefault="00EF3AD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F3ADE" w:rsidRDefault="00EF3AD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ADE"/>
    <w:rsid w:val="00672E0B"/>
    <w:rsid w:val="00D87614"/>
    <w:rsid w:val="00EF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3A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3AD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F3A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F3ADE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3A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3AD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F3A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F3ADE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Оксана Э. Кочекьян</cp:lastModifiedBy>
  <cp:revision>1</cp:revision>
  <dcterms:created xsi:type="dcterms:W3CDTF">2022-07-07T12:25:00Z</dcterms:created>
  <dcterms:modified xsi:type="dcterms:W3CDTF">2022-07-07T12:25:00Z</dcterms:modified>
</cp:coreProperties>
</file>