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6237"/>
      </w:tblGrid>
      <w:tr w:rsidR="00BC03CB" w:rsidTr="00BC03CB">
        <w:tc>
          <w:tcPr>
            <w:tcW w:w="8472" w:type="dxa"/>
          </w:tcPr>
          <w:p w:rsidR="00BC03CB" w:rsidRDefault="00BC03CB" w:rsidP="00BC03C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BC03CB" w:rsidRPr="00BC03CB" w:rsidRDefault="00BC03CB" w:rsidP="00BC03CB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3CB">
              <w:rPr>
                <w:rFonts w:ascii="Times New Roman" w:hAnsi="Times New Roman" w:cs="Times New Roman"/>
                <w:sz w:val="27"/>
                <w:szCs w:val="27"/>
              </w:rPr>
              <w:t>ПРИЛОЖЕНИЕ</w:t>
            </w:r>
          </w:p>
          <w:p w:rsidR="00BC03CB" w:rsidRDefault="00BC03CB" w:rsidP="00BC03CB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3CB">
              <w:rPr>
                <w:rFonts w:ascii="Times New Roman" w:hAnsi="Times New Roman" w:cs="Times New Roman"/>
                <w:sz w:val="27"/>
                <w:szCs w:val="27"/>
              </w:rPr>
              <w:t>к Положени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ю</w:t>
            </w:r>
            <w:r w:rsidRPr="00BC03CB">
              <w:rPr>
                <w:rFonts w:ascii="Times New Roman" w:hAnsi="Times New Roman" w:cs="Times New Roman"/>
                <w:sz w:val="27"/>
                <w:szCs w:val="27"/>
              </w:rPr>
              <w:t xml:space="preserve"> о составе, порядке и сроках </w:t>
            </w:r>
          </w:p>
          <w:p w:rsidR="00BC03CB" w:rsidRDefault="00BC03CB" w:rsidP="00BC03CB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C03CB">
              <w:rPr>
                <w:rFonts w:ascii="Times New Roman" w:hAnsi="Times New Roman" w:cs="Times New Roman"/>
                <w:sz w:val="27"/>
                <w:szCs w:val="27"/>
              </w:rPr>
              <w:t xml:space="preserve">внесения информации в муниципальную долговую книгу муниципального образования </w:t>
            </w:r>
          </w:p>
          <w:p w:rsidR="00BC03CB" w:rsidRDefault="00BC03CB" w:rsidP="00BC03C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  <w:sz w:val="27"/>
                <w:szCs w:val="27"/>
              </w:rPr>
              <w:t>Крымский район</w:t>
            </w:r>
          </w:p>
        </w:tc>
      </w:tr>
    </w:tbl>
    <w:p w:rsidR="00BC03CB" w:rsidRPr="00BC03CB" w:rsidRDefault="00BC03CB" w:rsidP="00BC03CB">
      <w:pPr>
        <w:ind w:firstLine="0"/>
        <w:rPr>
          <w:rFonts w:ascii="Times New Roman" w:hAnsi="Times New Roman" w:cs="Times New Roman"/>
        </w:rPr>
      </w:pPr>
    </w:p>
    <w:p w:rsidR="00AB5578" w:rsidRDefault="00AB5578" w:rsidP="00AB5578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C03CB" w:rsidRPr="00AB5578" w:rsidRDefault="00BC03CB" w:rsidP="00AB5578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B5578">
        <w:rPr>
          <w:rFonts w:ascii="Times New Roman" w:hAnsi="Times New Roman" w:cs="Times New Roman"/>
          <w:b/>
          <w:sz w:val="27"/>
          <w:szCs w:val="27"/>
        </w:rPr>
        <w:t>Формы</w:t>
      </w:r>
      <w:r w:rsidRPr="00AB5578">
        <w:rPr>
          <w:rFonts w:ascii="Times New Roman" w:hAnsi="Times New Roman" w:cs="Times New Roman"/>
          <w:b/>
          <w:sz w:val="27"/>
          <w:szCs w:val="27"/>
        </w:rPr>
        <w:br/>
        <w:t>ведения муниципальной долговой книги муниципального образования Крымский район</w:t>
      </w:r>
    </w:p>
    <w:p w:rsidR="00BC03CB" w:rsidRPr="00AB5578" w:rsidRDefault="00BC03CB" w:rsidP="00AB5578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AB5578" w:rsidRPr="00AB5578" w:rsidRDefault="00BC03CB" w:rsidP="00AB557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sub_1215"/>
      <w:r w:rsidRPr="00AB5578">
        <w:rPr>
          <w:rFonts w:ascii="Times New Roman" w:hAnsi="Times New Roman" w:cs="Times New Roman"/>
          <w:sz w:val="27"/>
          <w:szCs w:val="27"/>
        </w:rPr>
        <w:t xml:space="preserve">Раздел 1. Обязательства по кредитам, привлеченным муниципальным образованием Крымский район </w:t>
      </w:r>
    </w:p>
    <w:p w:rsidR="00BC03CB" w:rsidRPr="00AB5578" w:rsidRDefault="00BC03CB" w:rsidP="00AB557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AB5578">
        <w:rPr>
          <w:rFonts w:ascii="Times New Roman" w:hAnsi="Times New Roman" w:cs="Times New Roman"/>
          <w:sz w:val="27"/>
          <w:szCs w:val="27"/>
        </w:rPr>
        <w:t>от кредитных организаций, иностранных банков и международных финансовых организаций</w:t>
      </w:r>
    </w:p>
    <w:bookmarkEnd w:id="0"/>
    <w:p w:rsidR="00BC03CB" w:rsidRPr="00AB5578" w:rsidRDefault="00BC03CB" w:rsidP="00AB5578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C03CB" w:rsidRPr="00AB5578" w:rsidRDefault="00AB5578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" w:name="sub_2101"/>
      <w:r>
        <w:rPr>
          <w:rFonts w:ascii="Times New Roman" w:hAnsi="Times New Roman" w:cs="Times New Roman"/>
          <w:sz w:val="27"/>
          <w:szCs w:val="27"/>
        </w:rPr>
        <w:t>1.1. </w:t>
      </w:r>
      <w:r w:rsidR="00BC03CB" w:rsidRPr="00AB5578">
        <w:rPr>
          <w:rFonts w:ascii="Times New Roman" w:hAnsi="Times New Roman" w:cs="Times New Roman"/>
          <w:sz w:val="27"/>
          <w:szCs w:val="27"/>
        </w:rPr>
        <w:t>Обязательства по кредитам, привлеченным муниципальным образованием Крымский район от кредитных организаций, иностранных банков и международных финансовых организаций, выраженные в валюте Российской Федерации</w:t>
      </w:r>
    </w:p>
    <w:bookmarkEnd w:id="1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14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5"/>
        <w:gridCol w:w="1117"/>
        <w:gridCol w:w="1401"/>
        <w:gridCol w:w="917"/>
        <w:gridCol w:w="63"/>
        <w:gridCol w:w="911"/>
        <w:gridCol w:w="1008"/>
        <w:gridCol w:w="1075"/>
        <w:gridCol w:w="1162"/>
        <w:gridCol w:w="1123"/>
        <w:gridCol w:w="987"/>
        <w:gridCol w:w="8"/>
        <w:gridCol w:w="1240"/>
        <w:gridCol w:w="1138"/>
        <w:gridCol w:w="1195"/>
      </w:tblGrid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заемщика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Номер и дата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BC03CB">
              <w:rPr>
                <w:rFonts w:ascii="Times New Roman" w:hAnsi="Times New Roman" w:cs="Times New Roman"/>
              </w:rPr>
              <w:t xml:space="preserve"> контракта (дополнительного соглашения)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обязательства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обязательства, рублей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Процентная ставка по кредиту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погашения обязательства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Фактическая сумма привлечения кредита, рублей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кредиту на первое число отчетного месяца, рублей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Изменение задолженности по кредиту за отчетный месяц, рублей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1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кредиту на отчетную дату (на конец отчетного месяца), рублей</w:t>
            </w:r>
          </w:p>
        </w:tc>
      </w:tr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</w:tr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BC03CB"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в т. ч. просроченная задолженность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BC03CB">
        <w:tc>
          <w:tcPr>
            <w:tcW w:w="14630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" w:name="sub_111"/>
            <w:r w:rsidRPr="00BC03CB">
              <w:rPr>
                <w:rFonts w:ascii="Times New Roman" w:hAnsi="Times New Roman" w:cs="Times New Roman"/>
                <w:vertAlign w:val="superscript"/>
              </w:rPr>
              <w:t xml:space="preserve">1) </w:t>
            </w:r>
            <w:r w:rsidRPr="00BC03CB">
              <w:rPr>
                <w:rFonts w:ascii="Times New Roman" w:hAnsi="Times New Roman" w:cs="Times New Roman"/>
                <w:vertAlign w:val="subscript"/>
              </w:rPr>
              <w:t> Указывается объем привлечения, погашения, списания основной суммы долга по кредиту, привлеченному Краснодарским краем.</w:t>
            </w:r>
            <w:bookmarkEnd w:id="2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3" w:name="sub_2102"/>
      <w:r w:rsidRPr="00BC03CB">
        <w:rPr>
          <w:rFonts w:ascii="Times New Roman" w:hAnsi="Times New Roman" w:cs="Times New Roman"/>
        </w:rPr>
        <w:t>1</w:t>
      </w:r>
      <w:r w:rsidR="00AB5578">
        <w:rPr>
          <w:rFonts w:ascii="Times New Roman" w:hAnsi="Times New Roman" w:cs="Times New Roman"/>
          <w:sz w:val="27"/>
          <w:szCs w:val="27"/>
        </w:rPr>
        <w:t>.2. </w:t>
      </w:r>
      <w:r w:rsidRPr="00AB5578">
        <w:rPr>
          <w:rFonts w:ascii="Times New Roman" w:hAnsi="Times New Roman" w:cs="Times New Roman"/>
          <w:sz w:val="27"/>
          <w:szCs w:val="27"/>
        </w:rPr>
        <w:t>Обязательства по кредитам, привлеченным муниципальным образованием Крымский район от международных финансовых организаций и иностранных банков, выраженные в иностранной валюте</w:t>
      </w:r>
    </w:p>
    <w:bookmarkEnd w:id="3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128"/>
        <w:gridCol w:w="1387"/>
        <w:gridCol w:w="912"/>
        <w:gridCol w:w="974"/>
        <w:gridCol w:w="1018"/>
        <w:gridCol w:w="1090"/>
        <w:gridCol w:w="1142"/>
        <w:gridCol w:w="1080"/>
        <w:gridCol w:w="1061"/>
        <w:gridCol w:w="1229"/>
        <w:gridCol w:w="1120"/>
        <w:gridCol w:w="1181"/>
      </w:tblGrid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заемщика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Номер и дата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BC03CB">
              <w:rPr>
                <w:rFonts w:ascii="Times New Roman" w:hAnsi="Times New Roman" w:cs="Times New Roman"/>
              </w:rPr>
              <w:t xml:space="preserve"> контракта (дополнительного соглашения)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обязательства, валюта обязательства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Процентная ставка по кредиту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погашения обязательства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Фактическая сумма привлечения кредита, валюта обязательства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кредиту на первое число отчетного месяца, валюта обязательства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Изменение задолженности по кредиту за отчетный месяц, валюта обязательства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кредиту на отчетную дату (на конец отчетного месяца), валюта обязательства</w:t>
            </w: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валюте обязательства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рублях.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2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вт. ч. </w:t>
            </w:r>
            <w:r w:rsidRPr="00BC03CB">
              <w:rPr>
                <w:rFonts w:ascii="Times New Roman" w:hAnsi="Times New Roman" w:cs="Times New Roman"/>
              </w:rPr>
              <w:lastRenderedPageBreak/>
              <w:t>просроченная задолженность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9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4" w:name="sub_11"/>
            <w:r w:rsidRPr="00BC03CB">
              <w:rPr>
                <w:rFonts w:ascii="Times New Roman" w:hAnsi="Times New Roman" w:cs="Times New Roman"/>
                <w:vertAlign w:val="superscript"/>
              </w:rPr>
              <w:lastRenderedPageBreak/>
              <w:t>1)</w:t>
            </w:r>
            <w:r w:rsidRPr="00BC03CB">
              <w:rPr>
                <w:rFonts w:ascii="Times New Roman" w:hAnsi="Times New Roman" w:cs="Times New Roman"/>
              </w:rPr>
              <w:t xml:space="preserve"> </w:t>
            </w:r>
            <w:r w:rsidRPr="00BC03CB">
              <w:rPr>
                <w:rFonts w:ascii="Times New Roman" w:hAnsi="Times New Roman" w:cs="Times New Roman"/>
                <w:vertAlign w:val="subscript"/>
              </w:rPr>
              <w:t>Указывается объем привлечения, погашения, списания основной суммы долга по кредиту, привлеченному Краснодарским краем.</w:t>
            </w:r>
            <w:bookmarkEnd w:id="4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5" w:name="sub_12"/>
            <w:r w:rsidRPr="00BC03CB">
              <w:rPr>
                <w:rFonts w:ascii="Times New Roman" w:hAnsi="Times New Roman" w:cs="Times New Roman"/>
                <w:vertAlign w:val="superscript"/>
              </w:rPr>
              <w:t xml:space="preserve">2) </w:t>
            </w:r>
            <w:r w:rsidRPr="00BC03CB">
              <w:rPr>
                <w:rFonts w:ascii="Times New Roman" w:hAnsi="Times New Roman" w:cs="Times New Roman"/>
                <w:vertAlign w:val="subscript"/>
              </w:rPr>
              <w:t> Пересчитывается по официальному курсу, установленному Центральным банком Российской Федерации на соответствующую отчетную дату.</w:t>
            </w:r>
            <w:bookmarkEnd w:id="5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BC03CB">
      <w:pPr>
        <w:pStyle w:val="1"/>
        <w:rPr>
          <w:rFonts w:ascii="Times New Roman" w:hAnsi="Times New Roman" w:cs="Times New Roman"/>
          <w:sz w:val="27"/>
          <w:szCs w:val="27"/>
        </w:rPr>
      </w:pPr>
      <w:bookmarkStart w:id="6" w:name="sub_1216"/>
      <w:r w:rsidRPr="00AB5578">
        <w:rPr>
          <w:rFonts w:ascii="Times New Roman" w:hAnsi="Times New Roman" w:cs="Times New Roman"/>
          <w:sz w:val="27"/>
          <w:szCs w:val="27"/>
        </w:rPr>
        <w:t xml:space="preserve">Раздел 2. Обязательства по муниципальным ценным бумагам </w:t>
      </w:r>
      <w:bookmarkEnd w:id="6"/>
      <w:r w:rsidRPr="00AB5578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</w:p>
    <w:p w:rsidR="00BC03CB" w:rsidRPr="00BC03CB" w:rsidRDefault="00AB5578" w:rsidP="00AB5578">
      <w:pPr>
        <w:ind w:firstLine="851"/>
        <w:rPr>
          <w:rFonts w:ascii="Times New Roman" w:hAnsi="Times New Roman" w:cs="Times New Roman"/>
        </w:rPr>
      </w:pPr>
      <w:bookmarkStart w:id="7" w:name="sub_2103"/>
      <w:r>
        <w:rPr>
          <w:rFonts w:ascii="Times New Roman" w:hAnsi="Times New Roman" w:cs="Times New Roman"/>
          <w:sz w:val="27"/>
          <w:szCs w:val="27"/>
        </w:rPr>
        <w:t>2.1. </w:t>
      </w:r>
      <w:r w:rsidR="00BC03CB" w:rsidRPr="00AB5578">
        <w:rPr>
          <w:rFonts w:ascii="Times New Roman" w:hAnsi="Times New Roman" w:cs="Times New Roman"/>
          <w:sz w:val="27"/>
          <w:szCs w:val="27"/>
        </w:rPr>
        <w:t>Обязательства</w:t>
      </w:r>
      <w:r w:rsidR="00BC03CB" w:rsidRPr="00BC03CB">
        <w:rPr>
          <w:rFonts w:ascii="Times New Roman" w:hAnsi="Times New Roman" w:cs="Times New Roman"/>
        </w:rPr>
        <w:t xml:space="preserve"> по </w:t>
      </w:r>
      <w:r w:rsidR="00BC03CB">
        <w:rPr>
          <w:rFonts w:ascii="Times New Roman" w:hAnsi="Times New Roman" w:cs="Times New Roman"/>
        </w:rPr>
        <w:t>муниципальным</w:t>
      </w:r>
      <w:r w:rsidR="00BC03CB" w:rsidRPr="00BC03CB">
        <w:rPr>
          <w:rFonts w:ascii="Times New Roman" w:hAnsi="Times New Roman" w:cs="Times New Roman"/>
        </w:rPr>
        <w:t xml:space="preserve"> ценным бумагам </w:t>
      </w:r>
      <w:r w:rsidR="00BC03CB">
        <w:rPr>
          <w:rFonts w:ascii="Times New Roman" w:hAnsi="Times New Roman" w:cs="Times New Roman"/>
        </w:rPr>
        <w:t>муниципального образования Крымский район</w:t>
      </w:r>
      <w:r w:rsidR="00BC03CB" w:rsidRPr="00BC03CB">
        <w:rPr>
          <w:rFonts w:ascii="Times New Roman" w:hAnsi="Times New Roman" w:cs="Times New Roman"/>
        </w:rPr>
        <w:t>, выраженные в валюте Российской Федерации</w:t>
      </w:r>
    </w:p>
    <w:bookmarkEnd w:id="7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146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5"/>
        <w:gridCol w:w="1123"/>
        <w:gridCol w:w="1133"/>
        <w:gridCol w:w="1118"/>
        <w:gridCol w:w="691"/>
        <w:gridCol w:w="989"/>
        <w:gridCol w:w="854"/>
        <w:gridCol w:w="1003"/>
        <w:gridCol w:w="754"/>
        <w:gridCol w:w="576"/>
        <w:gridCol w:w="557"/>
        <w:gridCol w:w="571"/>
        <w:gridCol w:w="998"/>
        <w:gridCol w:w="720"/>
        <w:gridCol w:w="926"/>
        <w:gridCol w:w="653"/>
        <w:gridCol w:w="941"/>
      </w:tblGrid>
      <w:tr w:rsidR="00BC03CB" w:rsidRPr="00AB5578" w:rsidTr="00BC03CB"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Наименование эмитента и генерального агента (агента)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Наименование регистратора или депозитария, организатора торговли на рынке ценных бумаг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Наименование, дата и номер правового акта, которым утверждено решение об эмиссии выпуска ценных бумаг (дополнительного выпуска)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 xml:space="preserve">Дата </w:t>
            </w:r>
            <w:r w:rsidR="00AB5578" w:rsidRPr="00AB5578">
              <w:rPr>
                <w:rFonts w:ascii="Times New Roman" w:hAnsi="Times New Roman" w:cs="Times New Roman"/>
              </w:rPr>
              <w:t>муниципальной</w:t>
            </w:r>
            <w:r w:rsidRPr="00AB5578">
              <w:rPr>
                <w:rFonts w:ascii="Times New Roman" w:hAnsi="Times New Roman" w:cs="Times New Roman"/>
              </w:rPr>
              <w:t xml:space="preserve"> регистрации условий эмиссии (изменений в условия эмиссии), вид, форма, количество, номинальная стоимость одной ценной бумаги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Регистрационный номер условий эмиссии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Дата возникновения обязательства (дата начала размещения ценных бумаг)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 xml:space="preserve">Объявленный объем выпуска ценных - бумаг по номинальной стоимости, рублей </w:t>
            </w:r>
            <w:hyperlink w:anchor="sub_21" w:history="1">
              <w:r w:rsidRPr="00AB5578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Процентная ставка купонного дохода, даты выплаты купонного дохода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Купонный доход в расчете на одну облигацию, рублей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Срок погашения обязательства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Размещенный объем выпуска (дополнительного выпуска) ценных бумаг по номинальной стоимости, рублей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Государственный регистрационный номер выпуска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Остаток задолженности по ценным бумагам на первое число отчетного месяца, рублей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Изменение задолженности по ценным бумагам за отчетный месяц, рублей.</w:t>
            </w:r>
            <w:r w:rsidRPr="00AB5578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2" w:history="1">
              <w:r w:rsidRPr="00AB5578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Остаток задолженности по ценным бумагам на отчетную дату (на конец отчетного месяца), рублей</w:t>
            </w:r>
          </w:p>
        </w:tc>
      </w:tr>
      <w:tr w:rsidR="00BC03CB" w:rsidRPr="00AB5578" w:rsidTr="00BC03CB"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17</w:t>
            </w:r>
          </w:p>
        </w:tc>
      </w:tr>
      <w:tr w:rsidR="00BC03CB" w:rsidRPr="00AB5578" w:rsidTr="00BC03CB"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AB5578" w:rsidTr="00BC03CB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AB5578" w:rsidTr="00BC03CB">
        <w:tc>
          <w:tcPr>
            <w:tcW w:w="10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AB5578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AB5578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AB5578" w:rsidTr="00BC03CB">
        <w:tc>
          <w:tcPr>
            <w:tcW w:w="1461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  <w:bookmarkStart w:id="8" w:name="sub_21"/>
            <w:r w:rsidRPr="00AB5578">
              <w:rPr>
                <w:rFonts w:ascii="Times New Roman" w:hAnsi="Times New Roman" w:cs="Times New Roman"/>
                <w:vertAlign w:val="superscript"/>
              </w:rPr>
              <w:t>1)</w:t>
            </w:r>
            <w:r w:rsidRPr="00AB5578">
              <w:rPr>
                <w:rFonts w:ascii="Times New Roman" w:hAnsi="Times New Roman" w:cs="Times New Roman"/>
              </w:rPr>
              <w:t xml:space="preserve"> В соответствии с решением об эмиссии выпуска муниципальных денных бумаг Муниципального образования Крымский район (дополнительного выпуска).</w:t>
            </w:r>
            <w:bookmarkEnd w:id="8"/>
          </w:p>
          <w:p w:rsidR="00BC03CB" w:rsidRPr="00AB5578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  <w:bookmarkStart w:id="9" w:name="sub_22"/>
            <w:r w:rsidRPr="00AB5578">
              <w:rPr>
                <w:rFonts w:ascii="Times New Roman" w:hAnsi="Times New Roman" w:cs="Times New Roman"/>
                <w:vertAlign w:val="superscript"/>
              </w:rPr>
              <w:t>2)</w:t>
            </w:r>
            <w:r w:rsidRPr="00AB5578">
              <w:rPr>
                <w:rFonts w:ascii="Times New Roman" w:hAnsi="Times New Roman" w:cs="Times New Roman"/>
              </w:rPr>
              <w:t xml:space="preserve"> Указывается объем размещения, погашения, списания долга по муниципальным ценным бумагам Муниципального образования Крымский район по номинальной стоимости.</w:t>
            </w:r>
            <w:bookmarkEnd w:id="9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0" w:name="sub_2104"/>
      <w:r w:rsidRPr="00AB5578">
        <w:rPr>
          <w:rFonts w:ascii="Times New Roman" w:hAnsi="Times New Roman" w:cs="Times New Roman"/>
          <w:sz w:val="27"/>
          <w:szCs w:val="27"/>
        </w:rPr>
        <w:t>2.2. Обязательства по муниципальным ценным бумагам муниципального образования Крымский район, выраженные в иностранной валюте</w:t>
      </w:r>
    </w:p>
    <w:bookmarkEnd w:id="10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2"/>
        <w:gridCol w:w="830"/>
        <w:gridCol w:w="1118"/>
        <w:gridCol w:w="1123"/>
        <w:gridCol w:w="562"/>
        <w:gridCol w:w="701"/>
        <w:gridCol w:w="984"/>
        <w:gridCol w:w="701"/>
        <w:gridCol w:w="869"/>
        <w:gridCol w:w="571"/>
        <w:gridCol w:w="566"/>
        <w:gridCol w:w="715"/>
        <w:gridCol w:w="1123"/>
        <w:gridCol w:w="710"/>
        <w:gridCol w:w="859"/>
        <w:gridCol w:w="998"/>
        <w:gridCol w:w="1032"/>
      </w:tblGrid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эмитента и генерального агента (агента)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регистратора или депозитария, организатора торговли на рынк</w:t>
            </w:r>
            <w:r w:rsidRPr="00BC03CB">
              <w:rPr>
                <w:rFonts w:ascii="Times New Roman" w:hAnsi="Times New Roman" w:cs="Times New Roman"/>
              </w:rPr>
              <w:lastRenderedPageBreak/>
              <w:t>е ценных бумаг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Наименование, дата и номер правового акта, которым утверждено решение об эмиссии выпуска ценных бумаг (дополнительно</w:t>
            </w:r>
            <w:r w:rsidRPr="00BC03CB">
              <w:rPr>
                <w:rFonts w:ascii="Times New Roman" w:hAnsi="Times New Roman" w:cs="Times New Roman"/>
              </w:rPr>
              <w:lastRenderedPageBreak/>
              <w:t>го выпуска)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 xml:space="preserve">Дата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регистрации условий эмиссии (изменений в условия эмиссии), вид, форма, количество, номинальная </w:t>
            </w:r>
            <w:r w:rsidRPr="00BC03CB">
              <w:rPr>
                <w:rFonts w:ascii="Times New Roman" w:hAnsi="Times New Roman" w:cs="Times New Roman"/>
              </w:rPr>
              <w:lastRenderedPageBreak/>
              <w:t>стоимость одной ценной бумаги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Регистрационный номер условий эмиссии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обязательства (дата начала размещения цен</w:t>
            </w:r>
            <w:r w:rsidRPr="00BC03CB">
              <w:rPr>
                <w:rFonts w:ascii="Times New Roman" w:hAnsi="Times New Roman" w:cs="Times New Roman"/>
              </w:rPr>
              <w:lastRenderedPageBreak/>
              <w:t>ных бумаг)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Объявленный объем выпуска ценных бумаг по номинальной стоимости, валюта обязательства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Процентная ставка купонного дохода, даты выплаты купонн</w:t>
            </w:r>
            <w:r w:rsidRPr="00BC03CB">
              <w:rPr>
                <w:rFonts w:ascii="Times New Roman" w:hAnsi="Times New Roman" w:cs="Times New Roman"/>
              </w:rPr>
              <w:lastRenderedPageBreak/>
              <w:t>ого дохода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C03CB">
              <w:rPr>
                <w:rFonts w:ascii="Times New Roman" w:hAnsi="Times New Roman" w:cs="Times New Roman"/>
              </w:rPr>
              <w:lastRenderedPageBreak/>
              <w:t>Купонный доход в расчете) на одну облигацию, валюта обязательства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погашения обязательства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Размещенный объем выпуска (дополнительного выпуска) ценных бумаг по номинальной стоимости, валюта </w:t>
            </w:r>
            <w:r w:rsidRPr="00BC03CB">
              <w:rPr>
                <w:rFonts w:ascii="Times New Roman" w:hAnsi="Times New Roman" w:cs="Times New Roman"/>
              </w:rPr>
              <w:lastRenderedPageBreak/>
              <w:t>обязательства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Государственный регистрационный - номер выпуска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Остаток задолженности по ценным бумагам на первое число отчетного месяца, </w:t>
            </w:r>
            <w:r w:rsidRPr="00BC03CB">
              <w:rPr>
                <w:rFonts w:ascii="Times New Roman" w:hAnsi="Times New Roman" w:cs="Times New Roman"/>
              </w:rPr>
              <w:lastRenderedPageBreak/>
              <w:t>валюта обязательства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Изменение задолженности по ценным бумагам за отчетный месяц, валюта обязательства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Остаток задолженности по ценным бумагам на отчетную дату (на конец отчетного месяца), валюта </w:t>
            </w:r>
            <w:r w:rsidRPr="00BC03CB">
              <w:rPr>
                <w:rFonts w:ascii="Times New Roman" w:hAnsi="Times New Roman" w:cs="Times New Roman"/>
              </w:rPr>
              <w:lastRenderedPageBreak/>
              <w:t>обязательства</w:t>
            </w: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17</w:t>
            </w: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валюте обязательства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рублях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03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3)</w:t>
              </w:r>
            </w:hyperlink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62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1" w:name="sub_201"/>
            <w:r w:rsidRPr="00BC03CB">
              <w:rPr>
                <w:rFonts w:ascii="Times New Roman" w:hAnsi="Times New Roman" w:cs="Times New Roman"/>
                <w:vertAlign w:val="superscript"/>
              </w:rPr>
              <w:t>1)</w:t>
            </w:r>
            <w:r w:rsidRPr="00BC03CB">
              <w:rPr>
                <w:rFonts w:ascii="Times New Roman" w:hAnsi="Times New Roman" w:cs="Times New Roman"/>
              </w:rPr>
              <w:t xml:space="preserve"> В соответствии с решением об эмиссии выпуска </w:t>
            </w:r>
            <w:r>
              <w:rPr>
                <w:rFonts w:ascii="Times New Roman" w:hAnsi="Times New Roman" w:cs="Times New Roman"/>
              </w:rPr>
              <w:t>муниципальных</w:t>
            </w:r>
            <w:r w:rsidRPr="00BC03CB">
              <w:rPr>
                <w:rFonts w:ascii="Times New Roman" w:hAnsi="Times New Roman" w:cs="Times New Roman"/>
              </w:rPr>
              <w:t xml:space="preserve"> ценных бумаг </w:t>
            </w:r>
            <w:r>
              <w:rPr>
                <w:rFonts w:ascii="Times New Roman" w:hAnsi="Times New Roman" w:cs="Times New Roman"/>
              </w:rPr>
              <w:t>Муниципального образования Крымский район</w:t>
            </w:r>
            <w:r w:rsidRPr="00BC03CB">
              <w:rPr>
                <w:rFonts w:ascii="Times New Roman" w:hAnsi="Times New Roman" w:cs="Times New Roman"/>
              </w:rPr>
              <w:t xml:space="preserve"> (дополнительного выпуска)</w:t>
            </w:r>
            <w:bookmarkEnd w:id="11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2" w:name="sub_202"/>
            <w:r w:rsidRPr="00BC03CB">
              <w:rPr>
                <w:rFonts w:ascii="Times New Roman" w:hAnsi="Times New Roman" w:cs="Times New Roman"/>
                <w:vertAlign w:val="superscript"/>
              </w:rPr>
              <w:t>2)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размещения, погашения, списания долга по </w:t>
            </w:r>
            <w:r>
              <w:rPr>
                <w:rFonts w:ascii="Times New Roman" w:hAnsi="Times New Roman" w:cs="Times New Roman"/>
              </w:rPr>
              <w:t>муниципальным</w:t>
            </w:r>
            <w:r w:rsidRPr="00BC03CB">
              <w:rPr>
                <w:rFonts w:ascii="Times New Roman" w:hAnsi="Times New Roman" w:cs="Times New Roman"/>
              </w:rPr>
              <w:t xml:space="preserve"> ценным бумагам </w:t>
            </w:r>
            <w:r>
              <w:rPr>
                <w:rFonts w:ascii="Times New Roman" w:hAnsi="Times New Roman" w:cs="Times New Roman"/>
              </w:rPr>
              <w:t>муниципального образования Крымский район</w:t>
            </w:r>
            <w:r w:rsidRPr="00BC03CB">
              <w:rPr>
                <w:rFonts w:ascii="Times New Roman" w:hAnsi="Times New Roman" w:cs="Times New Roman"/>
              </w:rPr>
              <w:t xml:space="preserve"> по номинальной стоимости.</w:t>
            </w:r>
            <w:bookmarkEnd w:id="12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3" w:name="sub_203"/>
            <w:r w:rsidRPr="00BC03CB">
              <w:rPr>
                <w:rFonts w:ascii="Times New Roman" w:hAnsi="Times New Roman" w:cs="Times New Roman"/>
                <w:vertAlign w:val="superscript"/>
              </w:rPr>
              <w:t>3)</w:t>
            </w:r>
            <w:r w:rsidRPr="00BC03CB">
              <w:rPr>
                <w:rFonts w:ascii="Times New Roman" w:hAnsi="Times New Roman" w:cs="Times New Roman"/>
              </w:rPr>
              <w:t xml:space="preserve"> Пересчитывается по официальному курсу, установленному Центральным банком Российской Федерации на соответствующую отчетную дату.</w:t>
            </w:r>
            <w:bookmarkEnd w:id="13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BC03CB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bookmarkStart w:id="14" w:name="sub_1217"/>
      <w:r w:rsidRPr="00AB5578">
        <w:rPr>
          <w:rFonts w:ascii="Times New Roman" w:hAnsi="Times New Roman" w:cs="Times New Roman"/>
          <w:b/>
          <w:sz w:val="27"/>
          <w:szCs w:val="27"/>
        </w:rPr>
        <w:t>Раздел 3. Обязательства по бюджетным кредитам, привлеченным из других бюджетов бюджетной системы Российской Федерации</w:t>
      </w:r>
      <w:bookmarkEnd w:id="14"/>
    </w:p>
    <w:p w:rsidR="00BC03CB" w:rsidRPr="00AB5578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5" w:name="sub_2105"/>
      <w:r w:rsidRPr="00AB5578">
        <w:rPr>
          <w:rFonts w:ascii="Times New Roman" w:hAnsi="Times New Roman" w:cs="Times New Roman"/>
          <w:sz w:val="27"/>
          <w:szCs w:val="27"/>
        </w:rPr>
        <w:t>3.1. Обязательства по бюджетным кредитам, привлеченным из других бюджетов бюджетной системы Российской Федерации, выраженные в валюте Российской Федерации</w:t>
      </w:r>
    </w:p>
    <w:bookmarkEnd w:id="15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979"/>
        <w:gridCol w:w="1253"/>
        <w:gridCol w:w="1123"/>
        <w:gridCol w:w="1282"/>
        <w:gridCol w:w="980"/>
        <w:gridCol w:w="9"/>
        <w:gridCol w:w="989"/>
        <w:gridCol w:w="1291"/>
        <w:gridCol w:w="1834"/>
        <w:gridCol w:w="1565"/>
        <w:gridCol w:w="1752"/>
      </w:tblGrid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Номер и дата договора/соглашения </w:t>
            </w:r>
            <w:r w:rsidRPr="00BC03CB">
              <w:rPr>
                <w:rFonts w:ascii="Times New Roman" w:hAnsi="Times New Roman" w:cs="Times New Roman"/>
              </w:rPr>
              <w:lastRenderedPageBreak/>
              <w:t>(дополнительного соглашения)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 xml:space="preserve">Дата возникновения </w:t>
            </w:r>
            <w:r w:rsidRPr="00BC03CB">
              <w:rPr>
                <w:rFonts w:ascii="Times New Roman" w:hAnsi="Times New Roman" w:cs="Times New Roman"/>
              </w:rPr>
              <w:lastRenderedPageBreak/>
              <w:t>обязательства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Бюджет, из которого предостав</w:t>
            </w:r>
            <w:r w:rsidRPr="00BC03CB">
              <w:rPr>
                <w:rFonts w:ascii="Times New Roman" w:hAnsi="Times New Roman" w:cs="Times New Roman"/>
              </w:rPr>
              <w:lastRenderedPageBreak/>
              <w:t>лен бюджетный кредит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 xml:space="preserve">Процентная ставка по </w:t>
            </w:r>
            <w:r w:rsidRPr="00BC03CB">
              <w:rPr>
                <w:rFonts w:ascii="Times New Roman" w:hAnsi="Times New Roman" w:cs="Times New Roman"/>
              </w:rPr>
              <w:lastRenderedPageBreak/>
              <w:t>бюджетному кредиту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 xml:space="preserve">Дата (период) погашения </w:t>
            </w:r>
            <w:r w:rsidRPr="00BC03CB">
              <w:rPr>
                <w:rFonts w:ascii="Times New Roman" w:hAnsi="Times New Roman" w:cs="Times New Roman"/>
              </w:rPr>
              <w:lastRenderedPageBreak/>
              <w:t>бюджетного кредита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Объем обязательства, рублей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</w:t>
            </w:r>
            <w:r w:rsidRPr="00BC03CB">
              <w:rPr>
                <w:rFonts w:ascii="Times New Roman" w:hAnsi="Times New Roman" w:cs="Times New Roman"/>
              </w:rPr>
              <w:lastRenderedPageBreak/>
              <w:t>льства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Дата исполнения обязатель</w:t>
            </w:r>
            <w:r w:rsidRPr="00BC03CB">
              <w:rPr>
                <w:rFonts w:ascii="Times New Roman" w:hAnsi="Times New Roman" w:cs="Times New Roman"/>
              </w:rPr>
              <w:lastRenderedPageBreak/>
              <w:t>ства полностью или частично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 xml:space="preserve">Остаток задолженности по бюджетному </w:t>
            </w:r>
            <w:r w:rsidRPr="00BC03CB">
              <w:rPr>
                <w:rFonts w:ascii="Times New Roman" w:hAnsi="Times New Roman" w:cs="Times New Roman"/>
              </w:rPr>
              <w:lastRenderedPageBreak/>
              <w:t>кредиту на первое число отчетного месяца, рублей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 xml:space="preserve">Изменение задолженности по бюджетному </w:t>
            </w:r>
            <w:r w:rsidRPr="00BC03CB">
              <w:rPr>
                <w:rFonts w:ascii="Times New Roman" w:hAnsi="Times New Roman" w:cs="Times New Roman"/>
              </w:rPr>
              <w:lastRenderedPageBreak/>
              <w:t>кредиту за отчетный месяц, рублей.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30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 xml:space="preserve">Остаток задолженности по бюджетному </w:t>
            </w:r>
            <w:r w:rsidRPr="00BC03CB">
              <w:rPr>
                <w:rFonts w:ascii="Times New Roman" w:hAnsi="Times New Roman" w:cs="Times New Roman"/>
              </w:rPr>
              <w:lastRenderedPageBreak/>
              <w:t>кредиту на отчетную дату (на конец отчетного месяца), рублей</w:t>
            </w:r>
          </w:p>
        </w:tc>
      </w:tr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</w:tr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5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6" w:name="sub_301"/>
            <w:r w:rsidRPr="00BC03CB">
              <w:rPr>
                <w:rFonts w:ascii="Times New Roman" w:hAnsi="Times New Roman" w:cs="Times New Roman"/>
                <w:vertAlign w:val="superscript"/>
              </w:rPr>
              <w:t>1)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привлечения, погашения, увеличения, уменьшения, прекращения, в том числе в связи со списанием, обязательств по бюджетному кредиту.</w:t>
            </w:r>
            <w:bookmarkEnd w:id="16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7" w:name="sub_2106"/>
      <w:r w:rsidRPr="00AB5578">
        <w:rPr>
          <w:rFonts w:ascii="Times New Roman" w:hAnsi="Times New Roman" w:cs="Times New Roman"/>
          <w:sz w:val="27"/>
          <w:szCs w:val="27"/>
        </w:rPr>
        <w:t>3.2. Обязательства по бюджетным кредитам, привлеченным от Российской Федерации в иностранной валюте в рамках использования целевых иностранных кредитов</w:t>
      </w:r>
    </w:p>
    <w:bookmarkEnd w:id="17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0"/>
        <w:gridCol w:w="845"/>
        <w:gridCol w:w="1262"/>
        <w:gridCol w:w="1109"/>
        <w:gridCol w:w="1133"/>
        <w:gridCol w:w="1142"/>
        <w:gridCol w:w="1138"/>
        <w:gridCol w:w="1133"/>
        <w:gridCol w:w="1714"/>
        <w:gridCol w:w="1560"/>
        <w:gridCol w:w="120"/>
        <w:gridCol w:w="1738"/>
      </w:tblGrid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Номер и дата договора/соглашения (дополнительного соглашения)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Бюджет, из которого предоставлен бюджетный кредит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Процентная ставка по бюджетному кредиту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(период) погашения бюджетного кредита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обязательства, валюта обязательства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 полностью или частично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бюджетному кредиту на первое число отчетного месяца, валюта 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Изменение задолженности по бюджетному кредиту за отчетный месяц, валюта обязательства </w:t>
            </w:r>
            <w:hyperlink w:anchor="sub_40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задолженности по бюджетному кредиту на отчетную дату (на конец отчетного месяца), валюта обязательства</w:t>
            </w: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Итого в валюте </w:t>
            </w:r>
            <w:r w:rsidRPr="00BC03CB">
              <w:rPr>
                <w:rFonts w:ascii="Times New Roman" w:hAnsi="Times New Roman" w:cs="Times New Roman"/>
              </w:rPr>
              <w:lastRenderedPageBreak/>
              <w:t>обязательства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 xml:space="preserve">Итого в рублях </w:t>
            </w:r>
            <w:hyperlink w:anchor="sub_402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в т. ч. просроченная задолженность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8" w:name="sub_401"/>
            <w:r w:rsidRPr="00BC03CB">
              <w:rPr>
                <w:rFonts w:ascii="Times New Roman" w:hAnsi="Times New Roman" w:cs="Times New Roman"/>
                <w:vertAlign w:val="superscript"/>
              </w:rPr>
              <w:t>1)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привлечения, погашения, увеличения, уменьшения, прекращения, в том числе в связи со списанием, обязательств по бюджетному кредиту.</w:t>
            </w:r>
            <w:bookmarkEnd w:id="18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19" w:name="sub_402"/>
            <w:r w:rsidRPr="00BC03CB">
              <w:rPr>
                <w:rFonts w:ascii="Times New Roman" w:hAnsi="Times New Roman" w:cs="Times New Roman"/>
                <w:vertAlign w:val="superscript"/>
              </w:rPr>
              <w:t>2)</w:t>
            </w:r>
            <w:r w:rsidRPr="00BC03CB">
              <w:rPr>
                <w:rFonts w:ascii="Times New Roman" w:hAnsi="Times New Roman" w:cs="Times New Roman"/>
              </w:rPr>
              <w:t xml:space="preserve"> Пересчитывается по официальному курсу, установленному Центральным банком Российской Федерации на соответствующую отчетную дату.</w:t>
            </w:r>
            <w:bookmarkEnd w:id="19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AB5578">
      <w:pPr>
        <w:pStyle w:val="1"/>
        <w:rPr>
          <w:rFonts w:ascii="Times New Roman" w:hAnsi="Times New Roman" w:cs="Times New Roman"/>
          <w:sz w:val="27"/>
          <w:szCs w:val="27"/>
        </w:rPr>
      </w:pPr>
      <w:bookmarkStart w:id="20" w:name="sub_1218"/>
      <w:r w:rsidRPr="00AB5578">
        <w:rPr>
          <w:rFonts w:ascii="Times New Roman" w:hAnsi="Times New Roman" w:cs="Times New Roman"/>
          <w:sz w:val="27"/>
          <w:szCs w:val="27"/>
        </w:rPr>
        <w:t xml:space="preserve">Раздел 4. Обязательства по муниципальным гарантиям </w:t>
      </w:r>
      <w:r w:rsidR="00AB5578" w:rsidRPr="00AB5578">
        <w:rPr>
          <w:rFonts w:ascii="Times New Roman" w:hAnsi="Times New Roman" w:cs="Times New Roman"/>
          <w:sz w:val="27"/>
          <w:szCs w:val="27"/>
        </w:rPr>
        <w:t>м</w:t>
      </w:r>
      <w:r w:rsidRPr="00AB5578">
        <w:rPr>
          <w:rFonts w:ascii="Times New Roman" w:hAnsi="Times New Roman" w:cs="Times New Roman"/>
          <w:sz w:val="27"/>
          <w:szCs w:val="27"/>
        </w:rPr>
        <w:t>униципального образования Крымский район</w:t>
      </w:r>
      <w:bookmarkEnd w:id="20"/>
    </w:p>
    <w:p w:rsidR="00BC03CB" w:rsidRPr="00BC03CB" w:rsidRDefault="00BC03CB" w:rsidP="00AB5578">
      <w:pPr>
        <w:ind w:firstLine="851"/>
        <w:rPr>
          <w:rFonts w:ascii="Times New Roman" w:hAnsi="Times New Roman" w:cs="Times New Roman"/>
        </w:rPr>
      </w:pPr>
      <w:bookmarkStart w:id="21" w:name="sub_2107"/>
      <w:r w:rsidRPr="00AB5578">
        <w:rPr>
          <w:rFonts w:ascii="Times New Roman" w:hAnsi="Times New Roman" w:cs="Times New Roman"/>
          <w:sz w:val="27"/>
          <w:szCs w:val="27"/>
        </w:rPr>
        <w:t>4.1. Обязательства</w:t>
      </w:r>
      <w:r w:rsidRPr="00BC03CB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>муниципальным</w:t>
      </w:r>
      <w:r w:rsidRPr="00BC03CB">
        <w:rPr>
          <w:rFonts w:ascii="Times New Roman" w:hAnsi="Times New Roman" w:cs="Times New Roman"/>
        </w:rPr>
        <w:t xml:space="preserve"> гарантиям </w:t>
      </w:r>
      <w:r w:rsidR="00AB5578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униципального образования Крымский район</w:t>
      </w:r>
      <w:r w:rsidRPr="00BC03CB">
        <w:rPr>
          <w:rFonts w:ascii="Times New Roman" w:hAnsi="Times New Roman" w:cs="Times New Roman"/>
        </w:rPr>
        <w:t>, выраженные в валюте Российской Федерации</w:t>
      </w:r>
    </w:p>
    <w:bookmarkEnd w:id="21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1258"/>
        <w:gridCol w:w="1128"/>
        <w:gridCol w:w="989"/>
        <w:gridCol w:w="1109"/>
        <w:gridCol w:w="1138"/>
        <w:gridCol w:w="854"/>
        <w:gridCol w:w="1008"/>
        <w:gridCol w:w="845"/>
        <w:gridCol w:w="989"/>
        <w:gridCol w:w="854"/>
        <w:gridCol w:w="1003"/>
        <w:gridCol w:w="1003"/>
        <w:gridCol w:w="1142"/>
      </w:tblGrid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бенефициара, обязательство, в обеспечение которого предоставлена гарантия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411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 номер договора о предоставлении гарантии, направление (цель) гарантирования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 по гарантии, рублей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 (дата или момент вступления гарантии в силу)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обязательства, в обеспечение которого предоставлена гарантия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действия гарантии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предъявления требований по гарантии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исполнения гарантии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Дата, сумма исполнения обязательства полностью или частично, рублей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обязательств по гарантии на первое число отчетного месяца, рублей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Изменение обязательств по гарантии за отчетный месяц, рублей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412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обязательств по гарантии на отчетную дату (на конец отчетного месяца), рублей</w:t>
            </w:r>
          </w:p>
        </w:tc>
      </w:tr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14</w:t>
            </w:r>
          </w:p>
        </w:tc>
      </w:tr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в т. ч. </w:t>
            </w:r>
            <w:r w:rsidRPr="00BC03CB">
              <w:rPr>
                <w:rFonts w:ascii="Times New Roman" w:hAnsi="Times New Roman" w:cs="Times New Roman"/>
              </w:rPr>
              <w:lastRenderedPageBreak/>
              <w:t>просроченная задолженность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2" w:name="sub_411"/>
            <w:r w:rsidRPr="00BC03CB">
              <w:rPr>
                <w:rFonts w:ascii="Times New Roman" w:hAnsi="Times New Roman" w:cs="Times New Roman"/>
                <w:vertAlign w:val="superscript"/>
              </w:rPr>
              <w:lastRenderedPageBreak/>
              <w:t>1)</w:t>
            </w:r>
            <w:r w:rsidRPr="00BC03CB">
              <w:rPr>
                <w:rFonts w:ascii="Times New Roman" w:hAnsi="Times New Roman" w:cs="Times New Roman"/>
              </w:rPr>
              <w:t xml:space="preserve"> Указывается дата и номер договора (иного документа), на основании которого возникает обязательство, обеспеченное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гарантией </w:t>
            </w:r>
            <w:r w:rsidR="00AB557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униципального образования Крымский район</w:t>
            </w:r>
            <w:r w:rsidRPr="00BC03CB">
              <w:rPr>
                <w:rFonts w:ascii="Times New Roman" w:hAnsi="Times New Roman" w:cs="Times New Roman"/>
              </w:rPr>
              <w:t>.</w:t>
            </w:r>
            <w:bookmarkEnd w:id="22"/>
          </w:p>
          <w:p w:rsidR="00BC03CB" w:rsidRPr="00BC03CB" w:rsidRDefault="00BC03CB" w:rsidP="00AB5578">
            <w:pPr>
              <w:pStyle w:val="a6"/>
              <w:rPr>
                <w:rFonts w:ascii="Times New Roman" w:hAnsi="Times New Roman" w:cs="Times New Roman"/>
              </w:rPr>
            </w:pPr>
            <w:bookmarkStart w:id="23" w:name="sub_412"/>
            <w:r w:rsidRPr="00BC03CB">
              <w:rPr>
                <w:rFonts w:ascii="Times New Roman" w:hAnsi="Times New Roman" w:cs="Times New Roman"/>
                <w:vertAlign w:val="superscript"/>
              </w:rPr>
              <w:t>2)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увеличения, уменьшения, прекращения, в том числе в связи со списанием, обязательств по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гарантии </w:t>
            </w:r>
            <w:r w:rsidR="00AB557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униципального образования Крымский район</w:t>
            </w:r>
            <w:r w:rsidRPr="00BC03CB">
              <w:rPr>
                <w:rFonts w:ascii="Times New Roman" w:hAnsi="Times New Roman" w:cs="Times New Roman"/>
              </w:rPr>
              <w:t>.</w:t>
            </w:r>
            <w:bookmarkEnd w:id="23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BC03CB" w:rsidRPr="00AB5578" w:rsidRDefault="00BC03CB" w:rsidP="00AB5578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24" w:name="sub_2108"/>
      <w:r w:rsidRPr="00AB5578">
        <w:rPr>
          <w:rFonts w:ascii="Times New Roman" w:hAnsi="Times New Roman" w:cs="Times New Roman"/>
          <w:sz w:val="27"/>
          <w:szCs w:val="27"/>
        </w:rPr>
        <w:t xml:space="preserve">4.2. Обязательства по муниципальным гарантиям </w:t>
      </w:r>
      <w:r w:rsidR="00AB5578" w:rsidRPr="00AB5578">
        <w:rPr>
          <w:rFonts w:ascii="Times New Roman" w:hAnsi="Times New Roman" w:cs="Times New Roman"/>
          <w:sz w:val="27"/>
          <w:szCs w:val="27"/>
        </w:rPr>
        <w:t>м</w:t>
      </w:r>
      <w:r w:rsidRPr="00AB5578">
        <w:rPr>
          <w:rFonts w:ascii="Times New Roman" w:hAnsi="Times New Roman" w:cs="Times New Roman"/>
          <w:sz w:val="27"/>
          <w:szCs w:val="27"/>
        </w:rPr>
        <w:t>униципального образования Крымский район в иностранной валюте, предоставленным Российской Федерации в рамках использования целевых иностранных кредитов</w:t>
      </w:r>
    </w:p>
    <w:bookmarkEnd w:id="24"/>
    <w:p w:rsidR="00BC03CB" w:rsidRPr="00BC03CB" w:rsidRDefault="00BC03CB" w:rsidP="00BC03C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2"/>
        <w:gridCol w:w="1120"/>
        <w:gridCol w:w="1120"/>
        <w:gridCol w:w="984"/>
        <w:gridCol w:w="1128"/>
        <w:gridCol w:w="1133"/>
        <w:gridCol w:w="850"/>
        <w:gridCol w:w="994"/>
        <w:gridCol w:w="859"/>
        <w:gridCol w:w="1142"/>
        <w:gridCol w:w="706"/>
        <w:gridCol w:w="1128"/>
        <w:gridCol w:w="1013"/>
        <w:gridCol w:w="1099"/>
      </w:tblGrid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Наименование бенефициара, обязательство, в обеспечение которого предоставлена гарантия </w:t>
            </w:r>
            <w:hyperlink w:anchor="sub_142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1)</w:t>
              </w:r>
            </w:hyperlink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 номер договора о предоставлении гарантии, направление (цель) гарантирования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Объем обязательства по гарантии, валюта обязательства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возникновения обязательств (дата или момент вступления гарантии в силу)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 исполнения обязательства, в обеспечение которого предоставлена гарантия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действия гарантии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предъявления требований по гарантии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Срок исполнения гарантии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Дата, сумма исполнения обязательства полностью или частично, валюта обязательства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Форма обеспечения обязательства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обязательств по гарантии на первое число отчетного месяца, валюта обязательства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Изменение обязательств по гарантии за отчетный месяц, валюта обязательства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43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2)</w:t>
              </w:r>
            </w:hyperlink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Остаток обязательств по гарантии на отчетную дату (на конец отчетного месяца), валюта обязательства</w:t>
            </w: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14</w:t>
            </w: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>Итого в валюте обязательства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t xml:space="preserve">Итого в </w:t>
            </w:r>
            <w:r w:rsidRPr="00BC03CB">
              <w:rPr>
                <w:rFonts w:ascii="Times New Roman" w:hAnsi="Times New Roman" w:cs="Times New Roman"/>
              </w:rPr>
              <w:lastRenderedPageBreak/>
              <w:t>рублях.</w:t>
            </w:r>
            <w:r w:rsidRPr="00BC03CB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44" w:history="1">
              <w:r w:rsidRPr="00BC03CB">
                <w:rPr>
                  <w:rStyle w:val="a4"/>
                  <w:rFonts w:ascii="Times New Roman" w:hAnsi="Times New Roman" w:cs="Times New Roman"/>
                  <w:vertAlign w:val="superscript"/>
                </w:rPr>
                <w:t>3)</w:t>
              </w:r>
            </w:hyperlink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r w:rsidRPr="00BC03CB">
              <w:rPr>
                <w:rFonts w:ascii="Times New Roman" w:hAnsi="Times New Roman" w:cs="Times New Roman"/>
              </w:rPr>
              <w:lastRenderedPageBreak/>
              <w:t>в т. ч. просроченная задолженность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C03CB" w:rsidRPr="00BC03CB" w:rsidTr="00FF7B9F">
        <w:tc>
          <w:tcPr>
            <w:tcW w:w="14554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5" w:name="sub_142"/>
            <w:r w:rsidRPr="00BC03CB">
              <w:rPr>
                <w:rFonts w:ascii="Times New Roman" w:hAnsi="Times New Roman" w:cs="Times New Roman"/>
                <w:vertAlign w:val="superscript"/>
              </w:rPr>
              <w:t>1)</w:t>
            </w:r>
            <w:r w:rsidRPr="00BC03CB">
              <w:rPr>
                <w:rFonts w:ascii="Times New Roman" w:hAnsi="Times New Roman" w:cs="Times New Roman"/>
              </w:rPr>
              <w:t xml:space="preserve"> Указывается дата и номер договора (иного документа), на основании которого возникает обязательство, обеспеченное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гарантией </w:t>
            </w:r>
            <w:r w:rsidR="00AB557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униципального образования Крымский район</w:t>
            </w:r>
            <w:r w:rsidRPr="00BC03CB">
              <w:rPr>
                <w:rFonts w:ascii="Times New Roman" w:hAnsi="Times New Roman" w:cs="Times New Roman"/>
              </w:rPr>
              <w:t>.</w:t>
            </w:r>
            <w:bookmarkEnd w:id="25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6" w:name="sub_143"/>
            <w:r w:rsidRPr="00BC03CB">
              <w:rPr>
                <w:rFonts w:ascii="Times New Roman" w:hAnsi="Times New Roman" w:cs="Times New Roman"/>
                <w:vertAlign w:val="superscript"/>
              </w:rPr>
              <w:t>2)</w:t>
            </w:r>
            <w:r w:rsidRPr="00BC03CB">
              <w:rPr>
                <w:rFonts w:ascii="Times New Roman" w:hAnsi="Times New Roman" w:cs="Times New Roman"/>
              </w:rPr>
              <w:t xml:space="preserve"> Указывается объем увеличения, уменьшения, прекращения, в том числе в связи со списанием, обязательств по </w:t>
            </w:r>
            <w:r w:rsidR="00AB5578">
              <w:rPr>
                <w:rFonts w:ascii="Times New Roman" w:hAnsi="Times New Roman" w:cs="Times New Roman"/>
              </w:rPr>
              <w:t>муниципальной</w:t>
            </w:r>
            <w:r w:rsidRPr="00BC03CB">
              <w:rPr>
                <w:rFonts w:ascii="Times New Roman" w:hAnsi="Times New Roman" w:cs="Times New Roman"/>
              </w:rPr>
              <w:t xml:space="preserve"> гарантии </w:t>
            </w:r>
            <w:r w:rsidR="00AB557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униципального образования Крымский район</w:t>
            </w:r>
            <w:r w:rsidRPr="00BC03CB">
              <w:rPr>
                <w:rFonts w:ascii="Times New Roman" w:hAnsi="Times New Roman" w:cs="Times New Roman"/>
              </w:rPr>
              <w:t>.</w:t>
            </w:r>
            <w:bookmarkEnd w:id="26"/>
          </w:p>
          <w:p w:rsidR="00BC03CB" w:rsidRPr="00BC03CB" w:rsidRDefault="00BC03CB" w:rsidP="00FF7B9F">
            <w:pPr>
              <w:pStyle w:val="a6"/>
              <w:rPr>
                <w:rFonts w:ascii="Times New Roman" w:hAnsi="Times New Roman" w:cs="Times New Roman"/>
              </w:rPr>
            </w:pPr>
            <w:bookmarkStart w:id="27" w:name="sub_144"/>
            <w:r w:rsidRPr="00BC03CB">
              <w:rPr>
                <w:rFonts w:ascii="Times New Roman" w:hAnsi="Times New Roman" w:cs="Times New Roman"/>
                <w:vertAlign w:val="superscript"/>
              </w:rPr>
              <w:t>3)</w:t>
            </w:r>
            <w:r w:rsidRPr="00BC03CB">
              <w:rPr>
                <w:rFonts w:ascii="Times New Roman" w:hAnsi="Times New Roman" w:cs="Times New Roman"/>
              </w:rPr>
              <w:t xml:space="preserve"> Пересчитывается по официальному курсу, установленному Центральным банком Российской Федерации на соответствующую отчетную дату.</w:t>
            </w:r>
            <w:bookmarkEnd w:id="27"/>
          </w:p>
        </w:tc>
      </w:tr>
    </w:tbl>
    <w:p w:rsidR="00BC03CB" w:rsidRPr="00BC03CB" w:rsidRDefault="00BC03CB" w:rsidP="00BC03CB">
      <w:pPr>
        <w:rPr>
          <w:rFonts w:ascii="Times New Roman" w:hAnsi="Times New Roman" w:cs="Times New Roman"/>
        </w:rPr>
      </w:pPr>
    </w:p>
    <w:p w:rsidR="00AB5578" w:rsidRDefault="00AB5578" w:rsidP="00AB5578">
      <w:pPr>
        <w:ind w:firstLine="0"/>
        <w:rPr>
          <w:rStyle w:val="a3"/>
          <w:rFonts w:ascii="Times New Roman" w:hAnsi="Times New Roman" w:cs="Times New Roman"/>
        </w:rPr>
      </w:pPr>
    </w:p>
    <w:p w:rsidR="00AB5578" w:rsidRDefault="00AB5578" w:rsidP="00271369">
      <w:pPr>
        <w:ind w:firstLine="0"/>
        <w:rPr>
          <w:rStyle w:val="a3"/>
          <w:rFonts w:ascii="Times New Roman" w:hAnsi="Times New Roman" w:cs="Times New Roman"/>
        </w:rPr>
      </w:pPr>
      <w:bookmarkStart w:id="28" w:name="_GoBack"/>
      <w:bookmarkEnd w:id="28"/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5"/>
        <w:gridCol w:w="7316"/>
      </w:tblGrid>
      <w:tr w:rsidR="00271369" w:rsidRPr="00271369" w:rsidTr="00271369">
        <w:tc>
          <w:tcPr>
            <w:tcW w:w="7285" w:type="dxa"/>
          </w:tcPr>
          <w:p w:rsidR="00271369" w:rsidRPr="00271369" w:rsidRDefault="00271369" w:rsidP="00AB5578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271369">
              <w:rPr>
                <w:rFonts w:ascii="Times New Roman" w:hAnsi="Times New Roman" w:cs="Times New Roman"/>
                <w:sz w:val="27"/>
                <w:szCs w:val="27"/>
              </w:rPr>
              <w:t>Заместитель главы муниципального образования</w:t>
            </w:r>
          </w:p>
          <w:p w:rsidR="00271369" w:rsidRPr="00271369" w:rsidRDefault="00271369" w:rsidP="00AB5578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271369">
              <w:rPr>
                <w:rFonts w:ascii="Times New Roman" w:hAnsi="Times New Roman" w:cs="Times New Roman"/>
                <w:sz w:val="27"/>
                <w:szCs w:val="27"/>
              </w:rPr>
              <w:t>Крымский район, начальник финансового управления</w:t>
            </w:r>
          </w:p>
        </w:tc>
        <w:tc>
          <w:tcPr>
            <w:tcW w:w="7316" w:type="dxa"/>
          </w:tcPr>
          <w:p w:rsidR="00271369" w:rsidRDefault="00271369" w:rsidP="00271369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1369" w:rsidRPr="00271369" w:rsidRDefault="00271369" w:rsidP="00271369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71369">
              <w:rPr>
                <w:rFonts w:ascii="Times New Roman" w:hAnsi="Times New Roman" w:cs="Times New Roman"/>
                <w:sz w:val="27"/>
                <w:szCs w:val="27"/>
              </w:rPr>
              <w:t>Г.И.Макарян</w:t>
            </w:r>
            <w:proofErr w:type="spellEnd"/>
          </w:p>
        </w:tc>
      </w:tr>
    </w:tbl>
    <w:p w:rsidR="00BC03CB" w:rsidRPr="00BC03CB" w:rsidRDefault="00BC03CB" w:rsidP="00AB5578">
      <w:pPr>
        <w:ind w:firstLine="0"/>
        <w:rPr>
          <w:rFonts w:ascii="Times New Roman" w:hAnsi="Times New Roman" w:cs="Times New Roman"/>
        </w:rPr>
      </w:pPr>
    </w:p>
    <w:sectPr w:rsidR="00BC03CB" w:rsidRPr="00BC03CB" w:rsidSect="00271369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C2" w:rsidRDefault="006644C2" w:rsidP="00271369">
      <w:r>
        <w:separator/>
      </w:r>
    </w:p>
  </w:endnote>
  <w:endnote w:type="continuationSeparator" w:id="0">
    <w:p w:rsidR="006644C2" w:rsidRDefault="006644C2" w:rsidP="0027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C2" w:rsidRDefault="006644C2" w:rsidP="00271369">
      <w:r>
        <w:separator/>
      </w:r>
    </w:p>
  </w:footnote>
  <w:footnote w:type="continuationSeparator" w:id="0">
    <w:p w:rsidR="006644C2" w:rsidRDefault="006644C2" w:rsidP="00271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19676"/>
      <w:docPartObj>
        <w:docPartGallery w:val="Page Numbers (Top of Page)"/>
        <w:docPartUnique/>
      </w:docPartObj>
    </w:sdtPr>
    <w:sdtContent>
      <w:p w:rsidR="00271369" w:rsidRDefault="0027136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271369" w:rsidRDefault="0027136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3CB"/>
    <w:rsid w:val="00271369"/>
    <w:rsid w:val="00354D9E"/>
    <w:rsid w:val="006644C2"/>
    <w:rsid w:val="00AB5578"/>
    <w:rsid w:val="00BC03CB"/>
    <w:rsid w:val="00E6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03C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3C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C03C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C03C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C03C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C03CB"/>
    <w:pPr>
      <w:ind w:firstLine="0"/>
      <w:jc w:val="left"/>
    </w:pPr>
  </w:style>
  <w:style w:type="table" w:styleId="a7">
    <w:name w:val="Table Grid"/>
    <w:basedOn w:val="a1"/>
    <w:uiPriority w:val="59"/>
    <w:rsid w:val="00BC0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713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136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713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1369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03C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3C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C03C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C03C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C03C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C03CB"/>
    <w:pPr>
      <w:ind w:firstLine="0"/>
      <w:jc w:val="left"/>
    </w:pPr>
  </w:style>
  <w:style w:type="table" w:styleId="a7">
    <w:name w:val="Table Grid"/>
    <w:basedOn w:val="a1"/>
    <w:uiPriority w:val="59"/>
    <w:rsid w:val="00BC0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713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136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713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1369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1910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Оксана Э. Кочекьян</cp:lastModifiedBy>
  <cp:revision>5</cp:revision>
  <cp:lastPrinted>2022-04-04T06:19:00Z</cp:lastPrinted>
  <dcterms:created xsi:type="dcterms:W3CDTF">2022-04-02T08:58:00Z</dcterms:created>
  <dcterms:modified xsi:type="dcterms:W3CDTF">2022-04-04T06:20:00Z</dcterms:modified>
</cp:coreProperties>
</file>