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0765D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января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0765D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01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>управление имущественных отношений 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0765D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60765D">
        <w:rPr>
          <w:rFonts w:ascii="Times New Roman" w:hAnsi="Times New Roman"/>
          <w:b/>
          <w:sz w:val="28"/>
          <w:szCs w:val="28"/>
        </w:rPr>
        <w:t>О предоставлении отсрочки уплаты арендной платы либо возможности расторжения договоров аренды недвижимого имущества (включая земельные участки), находящегося в собственности муниципального образования Крымский район, а также земельных участков, государственная собственность на которые не разграничена».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0765D">
        <w:rPr>
          <w:rFonts w:ascii="Times New Roman" w:hAnsi="Times New Roman"/>
          <w:sz w:val="28"/>
          <w:szCs w:val="28"/>
        </w:rPr>
        <w:t>0</w:t>
      </w:r>
      <w:r w:rsidR="0014189F" w:rsidRPr="0014189F">
        <w:rPr>
          <w:rFonts w:ascii="Times New Roman" w:hAnsi="Times New Roman"/>
          <w:sz w:val="28"/>
          <w:szCs w:val="28"/>
        </w:rPr>
        <w:t>8</w:t>
      </w:r>
      <w:r w:rsidR="0060765D">
        <w:rPr>
          <w:rFonts w:ascii="Times New Roman" w:hAnsi="Times New Roman"/>
          <w:sz w:val="28"/>
          <w:szCs w:val="28"/>
        </w:rPr>
        <w:t>.12</w:t>
      </w:r>
      <w:r w:rsidR="005A3378" w:rsidRPr="0014189F">
        <w:rPr>
          <w:rFonts w:ascii="Times New Roman" w:hAnsi="Times New Roman"/>
          <w:sz w:val="28"/>
          <w:szCs w:val="28"/>
        </w:rPr>
        <w:t>.2022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60765D">
        <w:rPr>
          <w:rFonts w:ascii="Times New Roman" w:hAnsi="Times New Roman"/>
          <w:sz w:val="28"/>
          <w:szCs w:val="28"/>
        </w:rPr>
        <w:t>/1223-22-20030056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60765D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н</w:t>
      </w:r>
      <w:r w:rsidR="00CB4CF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CB4CFB"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60765D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2</Pages>
  <Words>630</Words>
  <Characters>3592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50</cp:revision>
  <cp:lastPrinted>2022-01-17T11:57:00Z</cp:lastPrinted>
  <dcterms:created xsi:type="dcterms:W3CDTF">2019-12-20T08:42:00Z</dcterms:created>
  <dcterms:modified xsi:type="dcterms:W3CDTF">2023-01-13T11:56:00Z</dcterms:modified>
</cp:coreProperties>
</file>